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EBDF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05067F24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14:paraId="6548333C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1DE2769E" w14:textId="66342BF5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202864">
        <w:rPr>
          <w:rFonts w:ascii="Times New Roman" w:hAnsi="Times New Roman" w:cs="Times New Roman"/>
          <w:sz w:val="24"/>
          <w:szCs w:val="24"/>
        </w:rPr>
        <w:t>10.10.2025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14:paraId="13ED3B81" w14:textId="54747DD5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202864">
        <w:rPr>
          <w:rFonts w:ascii="Times New Roman" w:hAnsi="Times New Roman" w:cs="Times New Roman"/>
          <w:sz w:val="24"/>
          <w:szCs w:val="24"/>
          <w:lang w:val="sr-Cyrl-RS"/>
        </w:rPr>
        <w:t>400-2537</w:t>
      </w:r>
      <w:r>
        <w:rPr>
          <w:rFonts w:ascii="Times New Roman" w:hAnsi="Times New Roman" w:cs="Times New Roman"/>
          <w:sz w:val="24"/>
          <w:szCs w:val="24"/>
        </w:rPr>
        <w:t>/2025-01</w:t>
      </w:r>
    </w:p>
    <w:p w14:paraId="0F108EDF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14:paraId="0945ADAC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45CDA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AE7F7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1E796" w14:textId="7A776F89" w:rsidR="0042490A" w:rsidRDefault="0042490A" w:rsidP="004249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(„Сл.лист  града Ниша“ бр.27/2019 , 37/22 и) и 125/22) члана 10 . Пословника о раду Општинског већа општине Житорађа (“Сл.лист града Ниша“  број 75/20), Општинско веће општине Житорађа, на седници одржаној дана </w:t>
      </w:r>
      <w:r w:rsidR="00202864">
        <w:rPr>
          <w:rFonts w:ascii="Times New Roman" w:hAnsi="Times New Roman" w:cs="Times New Roman"/>
          <w:sz w:val="24"/>
          <w:szCs w:val="24"/>
        </w:rPr>
        <w:t>10.10.2025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14:paraId="68CE653E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EF030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45213429" w14:textId="77777777" w:rsidR="0042490A" w:rsidRDefault="0042490A" w:rsidP="00424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14:paraId="25DAD0C1" w14:textId="77777777" w:rsidR="0042490A" w:rsidRDefault="0042490A" w:rsidP="00424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73702" w14:textId="77777777" w:rsidR="0042490A" w:rsidRDefault="0042490A" w:rsidP="00424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618BA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1.УТВРЂУЈЕ СЕ</w:t>
      </w:r>
      <w:r>
        <w:rPr>
          <w:rFonts w:ascii="Times New Roman" w:hAnsi="Times New Roman" w:cs="Times New Roman"/>
          <w:sz w:val="24"/>
          <w:szCs w:val="24"/>
        </w:rPr>
        <w:t xml:space="preserve"> Нацрт Одлуке о другој измени и допуни  Одлуке о буџету општине Житорађа за 2025.годину, који је израдило одељење за финансије и буџет, привреду и локално-економски развој Општинске управе Општине Житорађа.</w:t>
      </w:r>
    </w:p>
    <w:p w14:paraId="2DFF589C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725A0" w14:textId="24CBA4C7" w:rsidR="0042490A" w:rsidRPr="00202864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2.УПУЋУЈЕ СЕ</w:t>
      </w:r>
      <w:r>
        <w:rPr>
          <w:rFonts w:ascii="Times New Roman" w:hAnsi="Times New Roman" w:cs="Times New Roman"/>
          <w:sz w:val="24"/>
          <w:szCs w:val="24"/>
        </w:rPr>
        <w:t xml:space="preserve"> Јавни позив грађанима, удружењима, стручној јавности са територије општине Житорађа за учешће у јавној расправи о Нацрту Одлуке о другој измени и допуни Одлуке о Буџету општине Житорађа за 2025.годину, која ће се одржати почев од </w:t>
      </w:r>
      <w:r w:rsidR="00202864">
        <w:rPr>
          <w:rFonts w:ascii="Times New Roman" w:hAnsi="Times New Roman" w:cs="Times New Roman"/>
          <w:sz w:val="24"/>
          <w:szCs w:val="24"/>
        </w:rPr>
        <w:t>10.10.2025.</w:t>
      </w:r>
      <w:r w:rsidR="00202864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>
        <w:rPr>
          <w:rFonts w:ascii="Times New Roman" w:hAnsi="Times New Roman" w:cs="Times New Roman"/>
          <w:sz w:val="24"/>
          <w:szCs w:val="24"/>
        </w:rPr>
        <w:t xml:space="preserve">,  закључно са </w:t>
      </w:r>
      <w:r w:rsidR="00202864">
        <w:rPr>
          <w:rFonts w:ascii="Times New Roman" w:hAnsi="Times New Roman" w:cs="Times New Roman"/>
          <w:sz w:val="24"/>
          <w:szCs w:val="24"/>
          <w:lang w:val="sr-Cyrl-RS"/>
        </w:rPr>
        <w:t>12.12</w:t>
      </w:r>
      <w:r>
        <w:rPr>
          <w:rFonts w:ascii="Times New Roman" w:hAnsi="Times New Roman" w:cs="Times New Roman"/>
          <w:sz w:val="24"/>
          <w:szCs w:val="24"/>
        </w:rPr>
        <w:t>.2025.године</w:t>
      </w:r>
      <w:r w:rsidR="00202864">
        <w:rPr>
          <w:rFonts w:ascii="Times New Roman" w:hAnsi="Times New Roman" w:cs="Times New Roman"/>
          <w:sz w:val="24"/>
          <w:szCs w:val="24"/>
          <w:lang w:val="sr-Cyrl-RS"/>
        </w:rPr>
        <w:t xml:space="preserve"> до 12 часова.</w:t>
      </w:r>
    </w:p>
    <w:p w14:paraId="1F6B3382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3C788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Након спроведене јавне расправе општинско веће ће утврдити коначан Предлог ове Одлуке и упутити га Скупштини општине на усвајање.</w:t>
      </w:r>
    </w:p>
    <w:p w14:paraId="1C2AAD49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68D2E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 општине Житорађа и Архиви.</w:t>
      </w:r>
    </w:p>
    <w:p w14:paraId="29A2F860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F4C78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Закључак објавити на огласној табли и интернет порталу општине Житорађа.</w:t>
      </w:r>
    </w:p>
    <w:p w14:paraId="07C59062" w14:textId="77777777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0AB96" w14:textId="77777777" w:rsidR="0042490A" w:rsidRDefault="0042490A" w:rsidP="00424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14:paraId="690364DE" w14:textId="77777777" w:rsidR="0042490A" w:rsidRDefault="0042490A" w:rsidP="0042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18E83" w14:textId="77777777" w:rsidR="0042490A" w:rsidRDefault="0042490A" w:rsidP="0042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506B6" w14:textId="7584E792" w:rsidR="0042490A" w:rsidRDefault="0042490A" w:rsidP="0042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Заменик председника општине</w:t>
      </w:r>
    </w:p>
    <w:p w14:paraId="23DF6D21" w14:textId="2183ADE2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</w:t>
      </w:r>
    </w:p>
    <w:p w14:paraId="4D6A4BE0" w14:textId="5712E8AB" w:rsidR="0042490A" w:rsidRDefault="0042490A" w:rsidP="00424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Небојша Стевановић</w:t>
      </w:r>
    </w:p>
    <w:p w14:paraId="01EDB5C2" w14:textId="77777777" w:rsidR="0042490A" w:rsidRDefault="0042490A" w:rsidP="0042490A">
      <w:pPr>
        <w:jc w:val="center"/>
      </w:pPr>
    </w:p>
    <w:p w14:paraId="17627DBD" w14:textId="77777777" w:rsidR="0042490A" w:rsidRDefault="0042490A" w:rsidP="0042490A"/>
    <w:p w14:paraId="32C9732D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6C"/>
    <w:rsid w:val="00133C81"/>
    <w:rsid w:val="001D4281"/>
    <w:rsid w:val="00202864"/>
    <w:rsid w:val="00222A4F"/>
    <w:rsid w:val="002C54A6"/>
    <w:rsid w:val="003A210E"/>
    <w:rsid w:val="0042490A"/>
    <w:rsid w:val="0053406C"/>
    <w:rsid w:val="00AA5F60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07F5"/>
  <w15:chartTrackingRefBased/>
  <w15:docId w15:val="{A24D891D-B3C0-48EC-8C2A-2B435D1F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90A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06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06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06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06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06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06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06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06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06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06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06C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06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06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06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06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3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06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06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406C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3406C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06C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34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5</cp:revision>
  <cp:lastPrinted>2025-10-10T13:26:00Z</cp:lastPrinted>
  <dcterms:created xsi:type="dcterms:W3CDTF">2025-09-30T06:51:00Z</dcterms:created>
  <dcterms:modified xsi:type="dcterms:W3CDTF">2025-10-10T13:26:00Z</dcterms:modified>
</cp:coreProperties>
</file>