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8D" w:rsidRPr="00C2772B" w:rsidRDefault="00F43A8D" w:rsidP="002C111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3A8D" w:rsidRPr="00C2772B" w:rsidRDefault="00F43A8D" w:rsidP="002C11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72B">
        <w:rPr>
          <w:rFonts w:ascii="Times New Roman" w:hAnsi="Times New Roman" w:cs="Times New Roman"/>
          <w:b/>
          <w:sz w:val="24"/>
          <w:szCs w:val="24"/>
        </w:rPr>
        <w:t>З А П И С Н И К</w:t>
      </w:r>
    </w:p>
    <w:p w:rsidR="0036398A" w:rsidRPr="00C2772B" w:rsidRDefault="0036398A" w:rsidP="002C11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О ПРИМОПРЕДАЈИ ИЗБОРНОГ МАТЕРИЈАЛА ЗА ИЗБОРЕ ЗА ОДБОРНИКЕ СКУПШТИНЕ </w:t>
      </w:r>
      <w:r w:rsidR="005A3696" w:rsidRPr="00C2772B">
        <w:rPr>
          <w:rFonts w:ascii="Times New Roman" w:hAnsi="Times New Roman" w:cs="Times New Roman"/>
          <w:sz w:val="24"/>
          <w:szCs w:val="24"/>
        </w:rPr>
        <w:t xml:space="preserve">ОПШТИНЕ ЖИТОРАЂА ИЗМЕЂУ ИЗБОРНЕ КОМИСИЈЕ ОПШТИНЕ ЖИТОРАЂА И БИРАЧКОГ ОДБОРА </w:t>
      </w:r>
      <w:r w:rsidRPr="00C2772B">
        <w:rPr>
          <w:rFonts w:ascii="Times New Roman" w:hAnsi="Times New Roman" w:cs="Times New Roman"/>
          <w:b/>
          <w:sz w:val="24"/>
          <w:szCs w:val="24"/>
          <w:u w:val="single"/>
        </w:rPr>
        <w:t>ПРЕ ГЛАСАЊА</w:t>
      </w:r>
    </w:p>
    <w:p w:rsidR="0036398A" w:rsidRPr="0059011C" w:rsidRDefault="0036398A" w:rsidP="002C111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095C0D" w:rsidRDefault="0014110D" w:rsidP="008922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3696" w:rsidRPr="00C2772B">
        <w:rPr>
          <w:rFonts w:ascii="Times New Roman" w:hAnsi="Times New Roman" w:cs="Times New Roman"/>
          <w:sz w:val="24"/>
          <w:szCs w:val="24"/>
        </w:rPr>
        <w:t>Изборна комисија општине Житорађа</w:t>
      </w:r>
      <w:r w:rsidR="000D1511" w:rsidRPr="00C2772B">
        <w:rPr>
          <w:rFonts w:ascii="Times New Roman" w:hAnsi="Times New Roman" w:cs="Times New Roman"/>
          <w:sz w:val="24"/>
          <w:szCs w:val="24"/>
        </w:rPr>
        <w:t xml:space="preserve"> </w:t>
      </w:r>
      <w:r w:rsidR="00CB7C3D" w:rsidRPr="00C2772B">
        <w:rPr>
          <w:rFonts w:ascii="Times New Roman" w:hAnsi="Times New Roman" w:cs="Times New Roman"/>
          <w:sz w:val="24"/>
          <w:szCs w:val="24"/>
        </w:rPr>
        <w:t>предаје бирачком одбору за бирачко место</w:t>
      </w:r>
      <w:r w:rsidR="00402DD2" w:rsidRPr="00C2772B">
        <w:rPr>
          <w:rFonts w:ascii="Times New Roman" w:hAnsi="Times New Roman" w:cs="Times New Roman"/>
          <w:sz w:val="24"/>
          <w:szCs w:val="24"/>
        </w:rPr>
        <w:t xml:space="preserve"> број</w:t>
      </w:r>
      <w:r w:rsidR="00CB7C3D" w:rsidRPr="00C2772B">
        <w:rPr>
          <w:rFonts w:ascii="Times New Roman" w:hAnsi="Times New Roman" w:cs="Times New Roman"/>
          <w:sz w:val="24"/>
          <w:szCs w:val="24"/>
        </w:rPr>
        <w:t xml:space="preserve"> _______</w:t>
      </w:r>
      <w:r w:rsidR="000D1511" w:rsidRPr="00C2772B">
        <w:rPr>
          <w:rFonts w:ascii="Times New Roman" w:hAnsi="Times New Roman" w:cs="Times New Roman"/>
          <w:sz w:val="24"/>
          <w:szCs w:val="24"/>
        </w:rPr>
        <w:t>__</w:t>
      </w:r>
      <w:r w:rsidR="007654C0">
        <w:rPr>
          <w:rFonts w:ascii="Times New Roman" w:hAnsi="Times New Roman" w:cs="Times New Roman"/>
          <w:sz w:val="24"/>
          <w:szCs w:val="24"/>
        </w:rPr>
        <w:t>__</w:t>
      </w:r>
      <w:r w:rsidR="00402DD2" w:rsidRPr="00C2772B">
        <w:rPr>
          <w:rFonts w:ascii="Times New Roman" w:hAnsi="Times New Roman" w:cs="Times New Roman"/>
          <w:sz w:val="24"/>
          <w:szCs w:val="24"/>
        </w:rPr>
        <w:t xml:space="preserve"> </w:t>
      </w:r>
      <w:r w:rsidR="007654C0">
        <w:rPr>
          <w:rFonts w:ascii="Times New Roman" w:hAnsi="Times New Roman" w:cs="Times New Roman"/>
          <w:sz w:val="24"/>
          <w:szCs w:val="24"/>
        </w:rPr>
        <w:t>у општини</w:t>
      </w:r>
      <w:r w:rsidR="00CB7C3D" w:rsidRPr="00C2772B">
        <w:rPr>
          <w:rFonts w:ascii="Times New Roman" w:hAnsi="Times New Roman" w:cs="Times New Roman"/>
          <w:sz w:val="24"/>
          <w:szCs w:val="24"/>
        </w:rPr>
        <w:t xml:space="preserve"> Житорађа, </w:t>
      </w:r>
      <w:r w:rsidR="000D1511" w:rsidRPr="00C2772B">
        <w:rPr>
          <w:rFonts w:ascii="Times New Roman" w:hAnsi="Times New Roman" w:cs="Times New Roman"/>
          <w:sz w:val="24"/>
          <w:szCs w:val="24"/>
        </w:rPr>
        <w:t>следећи изборни материјал</w:t>
      </w:r>
      <w:r w:rsidR="00CB7C3D" w:rsidRPr="00C2772B">
        <w:rPr>
          <w:rFonts w:ascii="Times New Roman" w:hAnsi="Times New Roman" w:cs="Times New Roman"/>
          <w:sz w:val="24"/>
          <w:szCs w:val="24"/>
        </w:rPr>
        <w:t xml:space="preserve"> </w:t>
      </w:r>
      <w:r w:rsidR="000D1511" w:rsidRPr="00C2772B">
        <w:rPr>
          <w:rFonts w:ascii="Times New Roman" w:hAnsi="Times New Roman" w:cs="Times New Roman"/>
          <w:sz w:val="24"/>
          <w:szCs w:val="24"/>
        </w:rPr>
        <w:t>за спровођење гласањ</w:t>
      </w:r>
      <w:r w:rsidR="00CB7C3D" w:rsidRPr="00C2772B">
        <w:rPr>
          <w:rFonts w:ascii="Times New Roman" w:hAnsi="Times New Roman" w:cs="Times New Roman"/>
          <w:sz w:val="24"/>
          <w:szCs w:val="24"/>
        </w:rPr>
        <w:t>а на изборима за одборнике Скупштине општине Житорађа</w:t>
      </w:r>
      <w:r w:rsidR="00095C0D" w:rsidRPr="00C2772B">
        <w:rPr>
          <w:rFonts w:ascii="Times New Roman" w:hAnsi="Times New Roman" w:cs="Times New Roman"/>
          <w:sz w:val="24"/>
          <w:szCs w:val="24"/>
        </w:rPr>
        <w:t>:</w:t>
      </w:r>
    </w:p>
    <w:p w:rsidR="0089225D" w:rsidRPr="0089225D" w:rsidRDefault="0089225D" w:rsidP="0089225D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67" w:type="dxa"/>
        <w:tblInd w:w="-459" w:type="dxa"/>
        <w:tblLayout w:type="fixed"/>
        <w:tblLook w:val="04A0"/>
      </w:tblPr>
      <w:tblGrid>
        <w:gridCol w:w="992"/>
        <w:gridCol w:w="6374"/>
        <w:gridCol w:w="689"/>
        <w:gridCol w:w="15"/>
        <w:gridCol w:w="602"/>
        <w:gridCol w:w="645"/>
        <w:gridCol w:w="642"/>
        <w:gridCol w:w="8"/>
      </w:tblGrid>
      <w:tr w:rsidR="00095C0D" w:rsidRPr="00C2772B" w:rsidTr="00D5749E">
        <w:trPr>
          <w:gridAfter w:val="1"/>
          <w:wAfter w:w="8" w:type="dxa"/>
          <w:trHeight w:val="514"/>
        </w:trPr>
        <w:tc>
          <w:tcPr>
            <w:tcW w:w="992" w:type="dxa"/>
            <w:vAlign w:val="center"/>
          </w:tcPr>
          <w:p w:rsidR="000D1511" w:rsidRPr="00C2772B" w:rsidRDefault="000D1511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</w:rPr>
              <w:t>РЕДНИ</w:t>
            </w:r>
            <w:r w:rsidR="00D5749E">
              <w:rPr>
                <w:rFonts w:ascii="Times New Roman" w:hAnsi="Times New Roman" w:cs="Times New Roman"/>
              </w:rPr>
              <w:t xml:space="preserve"> </w:t>
            </w:r>
            <w:r w:rsidRPr="00C2772B">
              <w:rPr>
                <w:rFonts w:ascii="Times New Roman" w:hAnsi="Times New Roman" w:cs="Times New Roman"/>
              </w:rPr>
              <w:t>БРОЈ</w:t>
            </w:r>
          </w:p>
        </w:tc>
        <w:tc>
          <w:tcPr>
            <w:tcW w:w="6374" w:type="dxa"/>
            <w:vAlign w:val="center"/>
          </w:tcPr>
          <w:p w:rsidR="000D1511" w:rsidRPr="00C2772B" w:rsidRDefault="000D1511" w:rsidP="00D5749E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НАЗИВ ИЗБОРНОГ МАТЕРИЈАЛА</w:t>
            </w:r>
          </w:p>
        </w:tc>
        <w:tc>
          <w:tcPr>
            <w:tcW w:w="2593" w:type="dxa"/>
            <w:gridSpan w:val="5"/>
            <w:tcBorders>
              <w:bottom w:val="single" w:sz="4" w:space="0" w:color="auto"/>
            </w:tcBorders>
            <w:vAlign w:val="center"/>
          </w:tcPr>
          <w:p w:rsidR="000D1511" w:rsidRPr="00C2772B" w:rsidRDefault="000D1511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БРОЈ/ОДГОВАРАЈУЋА ОПЦИЈА</w:t>
            </w:r>
          </w:p>
        </w:tc>
      </w:tr>
      <w:tr w:rsidR="00D5749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D5749E" w:rsidRPr="00C2772B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4" w:type="dxa"/>
            <w:vAlign w:val="center"/>
          </w:tcPr>
          <w:p w:rsidR="00D5749E" w:rsidRPr="00C2772B" w:rsidRDefault="00D5749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  <w:b/>
              </w:rPr>
              <w:t>Две</w:t>
            </w:r>
            <w:r w:rsidRPr="00C2772B">
              <w:rPr>
                <w:rFonts w:ascii="Times New Roman" w:hAnsi="Times New Roman" w:cs="Times New Roman"/>
              </w:rPr>
              <w:t xml:space="preserve"> збирне изборне листе кандидата за одборнике Скупштине општине Житорађа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D5749E" w:rsidRPr="00D5749E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D5749E" w:rsidRPr="00D5749E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</w:tc>
      </w:tr>
      <w:tr w:rsidR="00B148EB" w:rsidRPr="00C2772B" w:rsidTr="00D5749E">
        <w:trPr>
          <w:gridAfter w:val="1"/>
          <w:wAfter w:w="8" w:type="dxa"/>
          <w:trHeight w:val="600"/>
        </w:trPr>
        <w:tc>
          <w:tcPr>
            <w:tcW w:w="992" w:type="dxa"/>
            <w:vMerge w:val="restart"/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4" w:type="dxa"/>
            <w:vMerge w:val="restart"/>
            <w:vAlign w:val="center"/>
          </w:tcPr>
          <w:p w:rsidR="00B148EB" w:rsidRPr="00C2772B" w:rsidRDefault="00B148EB" w:rsidP="00D5749E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2772B">
              <w:rPr>
                <w:rFonts w:ascii="Times New Roman" w:hAnsi="Times New Roman" w:cs="Times New Roman"/>
              </w:rPr>
              <w:t>Решење о именовању чланова и заменика чланова бирачког одбора, у сталном и проширеном саставу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B148EB" w:rsidRPr="00C2772B" w:rsidTr="00D5749E">
        <w:trPr>
          <w:gridAfter w:val="1"/>
          <w:wAfter w:w="8" w:type="dxa"/>
          <w:trHeight w:val="205"/>
        </w:trPr>
        <w:tc>
          <w:tcPr>
            <w:tcW w:w="992" w:type="dxa"/>
            <w:vMerge/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vMerge/>
            <w:vAlign w:val="center"/>
          </w:tcPr>
          <w:p w:rsidR="00B148EB" w:rsidRPr="00C2772B" w:rsidRDefault="00B148EB" w:rsidP="00D5749E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B148EB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Стални састав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8EB" w:rsidRPr="00C2772B" w:rsidRDefault="00C37001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Проширени састав</w:t>
            </w:r>
          </w:p>
        </w:tc>
      </w:tr>
      <w:tr w:rsidR="00402DD2" w:rsidRPr="00C2772B" w:rsidTr="00D5749E">
        <w:trPr>
          <w:gridAfter w:val="1"/>
          <w:wAfter w:w="8" w:type="dxa"/>
          <w:trHeight w:val="540"/>
        </w:trPr>
        <w:tc>
          <w:tcPr>
            <w:tcW w:w="992" w:type="dxa"/>
            <w:vMerge w:val="restart"/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74" w:type="dxa"/>
            <w:vMerge w:val="restart"/>
            <w:vAlign w:val="center"/>
          </w:tcPr>
          <w:p w:rsidR="00402DD2" w:rsidRPr="00C2772B" w:rsidRDefault="00402DD2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Решење о измени решења о именовању чланова и заменика чланова бирачког одбора</w:t>
            </w:r>
            <w:r w:rsidR="00CB7C3D" w:rsidRPr="00C2772B">
              <w:rPr>
                <w:rFonts w:ascii="Times New Roman" w:hAnsi="Times New Roman" w:cs="Times New Roman"/>
              </w:rPr>
              <w:t xml:space="preserve"> </w:t>
            </w:r>
            <w:r w:rsidRPr="00C2772B">
              <w:rPr>
                <w:rFonts w:ascii="Times New Roman" w:hAnsi="Times New Roman" w:cs="Times New Roman"/>
              </w:rPr>
              <w:t>у сталном и проширеном саставу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402DD2" w:rsidRPr="00C2772B" w:rsidTr="00D5749E">
        <w:trPr>
          <w:gridAfter w:val="1"/>
          <w:wAfter w:w="8" w:type="dxa"/>
          <w:trHeight w:val="204"/>
        </w:trPr>
        <w:tc>
          <w:tcPr>
            <w:tcW w:w="992" w:type="dxa"/>
            <w:vMerge/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vMerge/>
            <w:vAlign w:val="center"/>
          </w:tcPr>
          <w:p w:rsidR="00402DD2" w:rsidRPr="00C2772B" w:rsidRDefault="00402DD2" w:rsidP="00D5749E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Стални састав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DD2" w:rsidRPr="00C2772B" w:rsidRDefault="00402DD2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Проширени састав</w:t>
            </w:r>
          </w:p>
        </w:tc>
      </w:tr>
      <w:tr w:rsidR="00A27257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27257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4</w:t>
            </w:r>
            <w:r w:rsidR="00A27257"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27257" w:rsidRPr="00C2772B" w:rsidRDefault="00A27257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Извод из бирачког списка за гласање на бирачком месту</w:t>
            </w:r>
            <w:r w:rsidR="00B148EB" w:rsidRPr="00C2772B">
              <w:rPr>
                <w:rFonts w:ascii="Times New Roman" w:hAnsi="Times New Roman" w:cs="Times New Roman"/>
              </w:rPr>
              <w:t xml:space="preserve"> или посебан извод из бирачког списка за гласање у заводу за извршење кривичних санкција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27257" w:rsidRPr="00C2772B" w:rsidRDefault="00C37001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27257" w:rsidRPr="00C2772B" w:rsidRDefault="00C37001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27257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27257" w:rsidRPr="00C2772B" w:rsidRDefault="00402DD2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5</w:t>
            </w:r>
            <w:r w:rsidR="00A27257"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:rsidR="00A27257" w:rsidRPr="00C2772B" w:rsidRDefault="00A27257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Посебан извод из бирачког списка за бираче који се налазе на одслужењу војног рока, на војној вежби или на школовању у јединицама или установама Војске Србије, ако је одређено да гласају на бирачком метсу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27257" w:rsidRPr="00C2772B" w:rsidRDefault="00C37001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27257" w:rsidRPr="00D5749E" w:rsidRDefault="00C37001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Гласачки листићи за гласање по изводу из бирачког списка и посебном изводу из бирачког списка ако на бирачком месту гласају бирачи који се налазе на одслужењу војног рока, на војној вежби или на школовању у јединицама или установама Војске Србије</w:t>
            </w:r>
          </w:p>
        </w:tc>
        <w:tc>
          <w:tcPr>
            <w:tcW w:w="260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Контролни лист за проверу исправности гласачке кутије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565DDD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 xml:space="preserve">Образац Записника о раду бирачког одбора </w:t>
            </w:r>
            <w:r w:rsidR="00D5749E">
              <w:rPr>
                <w:rFonts w:ascii="Times New Roman" w:hAnsi="Times New Roman" w:cs="Times New Roman"/>
              </w:rPr>
              <w:t xml:space="preserve">на </w:t>
            </w:r>
            <w:r w:rsidRPr="00C2772B">
              <w:rPr>
                <w:rFonts w:ascii="Times New Roman" w:hAnsi="Times New Roman" w:cs="Times New Roman"/>
              </w:rPr>
              <w:t xml:space="preserve">спровођењу гласања за избор одборника Скупштине </w:t>
            </w:r>
            <w:r w:rsidR="00565DDD">
              <w:rPr>
                <w:rFonts w:ascii="Times New Roman" w:hAnsi="Times New Roman" w:cs="Times New Roman"/>
              </w:rPr>
              <w:t>општине Житорађа</w:t>
            </w:r>
            <w:r w:rsidRPr="00C2772B">
              <w:rPr>
                <w:rFonts w:ascii="Times New Roman" w:hAnsi="Times New Roman" w:cs="Times New Roman"/>
              </w:rPr>
              <w:t xml:space="preserve">, на српском језику и </w:t>
            </w:r>
            <w:r w:rsidR="00565DDD">
              <w:rPr>
                <w:rFonts w:ascii="Times New Roman" w:hAnsi="Times New Roman" w:cs="Times New Roman"/>
              </w:rPr>
              <w:t>ћириличк</w:t>
            </w:r>
            <w:r w:rsidRPr="00C2772B">
              <w:rPr>
                <w:rFonts w:ascii="Times New Roman" w:hAnsi="Times New Roman" w:cs="Times New Roman"/>
              </w:rPr>
              <w:t>ом писму, у по шест примерака</w:t>
            </w:r>
          </w:p>
        </w:tc>
        <w:tc>
          <w:tcPr>
            <w:tcW w:w="2601" w:type="dxa"/>
            <w:gridSpan w:val="6"/>
            <w:shd w:val="clear" w:color="auto" w:fill="auto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Образац контролног формулара за логичко-рачунско слагање резултата гласања на бирачком месту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Образац Записника о посматрачима рада бирачког одбора, у шест примерака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Обрасци потврде о изборном праву за гласање ван бирачког места</w:t>
            </w:r>
          </w:p>
        </w:tc>
        <w:tc>
          <w:tcPr>
            <w:tcW w:w="2601" w:type="dxa"/>
            <w:gridSpan w:val="6"/>
            <w:shd w:val="clear" w:color="auto" w:fill="auto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</w:t>
            </w:r>
            <w:r w:rsidR="00BA74EF" w:rsidRPr="00C2772B">
              <w:rPr>
                <w:rFonts w:ascii="Times New Roman" w:hAnsi="Times New Roman" w:cs="Times New Roman"/>
              </w:rPr>
              <w:t>2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Списак представника домаћих и страних посматрача акредитованих за праћење рада бирачких одбора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51F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51FEB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</w:t>
            </w:r>
            <w:r w:rsidR="00BA74EF" w:rsidRPr="00C2772B">
              <w:rPr>
                <w:rFonts w:ascii="Times New Roman" w:hAnsi="Times New Roman" w:cs="Times New Roman"/>
              </w:rPr>
              <w:t>3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Гласачка кутија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</w:t>
            </w:r>
            <w:r w:rsidR="00BA74EF" w:rsidRPr="00C2772B">
              <w:rPr>
                <w:rFonts w:ascii="Times New Roman" w:hAnsi="Times New Roman" w:cs="Times New Roman"/>
              </w:rPr>
              <w:t>4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Ознака гласачке кутије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</w:t>
            </w:r>
            <w:r w:rsidR="00BA74EF" w:rsidRPr="00C2772B">
              <w:rPr>
                <w:rFonts w:ascii="Times New Roman" w:hAnsi="Times New Roman" w:cs="Times New Roman"/>
              </w:rPr>
              <w:t>5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Две налепнице за печаћење гласачке кутије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D5749E" w:rsidRPr="00C2772B" w:rsidTr="00D5749E">
        <w:trPr>
          <w:gridAfter w:val="1"/>
          <w:wAfter w:w="8" w:type="dxa"/>
          <w:trHeight w:val="735"/>
        </w:trPr>
        <w:tc>
          <w:tcPr>
            <w:tcW w:w="992" w:type="dxa"/>
            <w:vMerge w:val="restart"/>
            <w:vAlign w:val="center"/>
          </w:tcPr>
          <w:p w:rsidR="00D5749E" w:rsidRPr="00C2772B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6374" w:type="dxa"/>
            <w:vMerge w:val="restart"/>
            <w:vAlign w:val="center"/>
          </w:tcPr>
          <w:p w:rsidR="00D5749E" w:rsidRPr="00C2772B" w:rsidRDefault="00D5749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Коверте за паковање гласачких листића, контролног листа и потврда о изборном праву за гласање ван бирачког места или тракасти папир за одлагање гласачких листића већег формата (шлајфне)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D5749E" w:rsidRPr="00C2772B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D5749E" w:rsidRPr="00C2772B" w:rsidRDefault="00D5749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EAE" w:rsidRPr="00C2772B" w:rsidTr="00D5749E">
        <w:trPr>
          <w:gridAfter w:val="1"/>
          <w:wAfter w:w="8" w:type="dxa"/>
          <w:trHeight w:val="330"/>
        </w:trPr>
        <w:tc>
          <w:tcPr>
            <w:tcW w:w="992" w:type="dxa"/>
            <w:vMerge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4" w:type="dxa"/>
            <w:vMerge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коверат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2B">
              <w:rPr>
                <w:rFonts w:ascii="Times New Roman" w:hAnsi="Times New Roman" w:cs="Times New Roman"/>
                <w:sz w:val="20"/>
                <w:szCs w:val="20"/>
              </w:rPr>
              <w:t>шлајфна</w:t>
            </w:r>
          </w:p>
        </w:tc>
      </w:tr>
      <w:tr w:rsidR="00BA74EF" w:rsidRPr="00C2772B" w:rsidTr="00D5749E">
        <w:trPr>
          <w:trHeight w:val="443"/>
        </w:trPr>
        <w:tc>
          <w:tcPr>
            <w:tcW w:w="992" w:type="dxa"/>
            <w:vAlign w:val="center"/>
          </w:tcPr>
          <w:p w:rsidR="00BA74EF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374" w:type="dxa"/>
            <w:vAlign w:val="center"/>
          </w:tcPr>
          <w:p w:rsidR="00BA74EF" w:rsidRPr="00C2772B" w:rsidRDefault="00BA74EF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Налепнице за печаћење након гласања коверте са гласачким листићима и потврдама о изборном праву за гласање ван бирачког места.</w:t>
            </w:r>
          </w:p>
        </w:tc>
        <w:tc>
          <w:tcPr>
            <w:tcW w:w="2601" w:type="dxa"/>
            <w:gridSpan w:val="6"/>
            <w:shd w:val="clear" w:color="auto" w:fill="auto"/>
            <w:vAlign w:val="center"/>
          </w:tcPr>
          <w:p w:rsidR="00BA74EF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4EF" w:rsidRPr="00C2772B" w:rsidTr="00D5749E">
        <w:trPr>
          <w:trHeight w:val="443"/>
        </w:trPr>
        <w:tc>
          <w:tcPr>
            <w:tcW w:w="992" w:type="dxa"/>
            <w:vAlign w:val="center"/>
          </w:tcPr>
          <w:p w:rsidR="00BA74EF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374" w:type="dxa"/>
            <w:vAlign w:val="center"/>
          </w:tcPr>
          <w:p w:rsidR="00BA74EF" w:rsidRPr="00C2772B" w:rsidRDefault="00BA74EF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Параван за обезбеђивање тајности гласања</w:t>
            </w:r>
          </w:p>
        </w:tc>
        <w:tc>
          <w:tcPr>
            <w:tcW w:w="260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A74EF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1</w:t>
            </w:r>
            <w:r w:rsidR="00BA74EF" w:rsidRPr="00C2772B">
              <w:rPr>
                <w:rFonts w:ascii="Times New Roman" w:hAnsi="Times New Roman" w:cs="Times New Roman"/>
              </w:rPr>
              <w:t>9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BA74EF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Батерије</w:t>
            </w:r>
            <w:r w:rsidR="00AC1EAE" w:rsidRPr="00C2772B">
              <w:rPr>
                <w:rFonts w:ascii="Times New Roman" w:hAnsi="Times New Roman" w:cs="Times New Roman"/>
              </w:rPr>
              <w:t xml:space="preserve"> за УВ лампу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BA74EF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2</w:t>
            </w:r>
            <w:r w:rsidR="00BA74EF" w:rsidRPr="00C2772B">
              <w:rPr>
                <w:rFonts w:ascii="Times New Roman" w:hAnsi="Times New Roman" w:cs="Times New Roman"/>
              </w:rPr>
              <w:t>0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Прибор за писање (оловке, марке)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  <w:tr w:rsidR="00AC1EAE" w:rsidRPr="00C2772B" w:rsidTr="00D5749E">
        <w:trPr>
          <w:gridAfter w:val="1"/>
          <w:wAfter w:w="8" w:type="dxa"/>
          <w:trHeight w:val="443"/>
        </w:trPr>
        <w:tc>
          <w:tcPr>
            <w:tcW w:w="992" w:type="dxa"/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2</w:t>
            </w:r>
            <w:r w:rsidR="00BA74EF" w:rsidRPr="00C2772B">
              <w:rPr>
                <w:rFonts w:ascii="Times New Roman" w:hAnsi="Times New Roman" w:cs="Times New Roman"/>
              </w:rPr>
              <w:t>1</w:t>
            </w:r>
            <w:r w:rsidRPr="00C27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4" w:type="dxa"/>
            <w:vAlign w:val="center"/>
          </w:tcPr>
          <w:p w:rsidR="00AC1EAE" w:rsidRPr="00C2772B" w:rsidRDefault="00AC1EAE" w:rsidP="00D5749E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Остали материјал (маказе, селотејп, јемственик, лењир, папир за писање и др.)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AC1EAE" w:rsidRPr="00C2772B" w:rsidRDefault="00AC1EAE" w:rsidP="00D5749E">
            <w:pPr>
              <w:jc w:val="center"/>
              <w:rPr>
                <w:rFonts w:ascii="Times New Roman" w:hAnsi="Times New Roman" w:cs="Times New Roman"/>
              </w:rPr>
            </w:pPr>
            <w:r w:rsidRPr="00C2772B">
              <w:rPr>
                <w:rFonts w:ascii="Times New Roman" w:hAnsi="Times New Roman" w:cs="Times New Roman"/>
              </w:rPr>
              <w:t>НЕ</w:t>
            </w:r>
          </w:p>
        </w:tc>
      </w:tr>
    </w:tbl>
    <w:p w:rsidR="0089225D" w:rsidRDefault="0089225D" w:rsidP="002C11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001" w:rsidRPr="00C2772B" w:rsidRDefault="00DA14B4" w:rsidP="002C11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74EF" w:rsidRPr="00C2772B">
        <w:rPr>
          <w:rFonts w:ascii="Times New Roman" w:hAnsi="Times New Roman" w:cs="Times New Roman"/>
          <w:sz w:val="24"/>
          <w:szCs w:val="24"/>
        </w:rPr>
        <w:t xml:space="preserve">. </w:t>
      </w:r>
      <w:r w:rsidR="00C37001" w:rsidRPr="00C2772B">
        <w:rPr>
          <w:rFonts w:ascii="Times New Roman" w:hAnsi="Times New Roman" w:cs="Times New Roman"/>
          <w:sz w:val="24"/>
          <w:szCs w:val="24"/>
        </w:rPr>
        <w:t>Бирачки одбор је примио изборни</w:t>
      </w:r>
      <w:r w:rsidR="005814D7" w:rsidRPr="00C2772B">
        <w:rPr>
          <w:rFonts w:ascii="Times New Roman" w:hAnsi="Times New Roman" w:cs="Times New Roman"/>
          <w:sz w:val="24"/>
          <w:szCs w:val="24"/>
        </w:rPr>
        <w:t xml:space="preserve"> материјал назначен у </w:t>
      </w:r>
      <w:r w:rsidR="002C1119">
        <w:rPr>
          <w:rFonts w:ascii="Times New Roman" w:hAnsi="Times New Roman" w:cs="Times New Roman"/>
          <w:sz w:val="24"/>
          <w:szCs w:val="24"/>
        </w:rPr>
        <w:t>под</w:t>
      </w:r>
      <w:r w:rsidR="005814D7" w:rsidRPr="00C2772B">
        <w:rPr>
          <w:rFonts w:ascii="Times New Roman" w:hAnsi="Times New Roman" w:cs="Times New Roman"/>
          <w:sz w:val="24"/>
          <w:szCs w:val="24"/>
        </w:rPr>
        <w:t xml:space="preserve">тачки 1. до </w:t>
      </w:r>
      <w:r w:rsidR="00BA74EF" w:rsidRPr="00C2772B">
        <w:rPr>
          <w:rFonts w:ascii="Times New Roman" w:hAnsi="Times New Roman" w:cs="Times New Roman"/>
          <w:sz w:val="24"/>
          <w:szCs w:val="24"/>
        </w:rPr>
        <w:t>21</w:t>
      </w:r>
      <w:r w:rsidR="002C1119">
        <w:rPr>
          <w:rFonts w:ascii="Times New Roman" w:hAnsi="Times New Roman" w:cs="Times New Roman"/>
          <w:sz w:val="24"/>
          <w:szCs w:val="24"/>
        </w:rPr>
        <w:t>.</w:t>
      </w:r>
      <w:r w:rsidR="005814D7" w:rsidRPr="00C2772B">
        <w:rPr>
          <w:rFonts w:ascii="Times New Roman" w:hAnsi="Times New Roman" w:cs="Times New Roman"/>
          <w:sz w:val="24"/>
          <w:szCs w:val="24"/>
        </w:rPr>
        <w:t xml:space="preserve"> табеларног приказа у тачки 1. о</w:t>
      </w:r>
      <w:r w:rsidR="006A2D4C" w:rsidRPr="00C2772B">
        <w:rPr>
          <w:rFonts w:ascii="Times New Roman" w:hAnsi="Times New Roman" w:cs="Times New Roman"/>
          <w:sz w:val="24"/>
          <w:szCs w:val="24"/>
        </w:rPr>
        <w:t>вог записника, изузев изборног материјала из тачке______</w:t>
      </w:r>
      <w:r w:rsidR="002C1119">
        <w:rPr>
          <w:rFonts w:ascii="Times New Roman" w:hAnsi="Times New Roman" w:cs="Times New Roman"/>
          <w:sz w:val="24"/>
          <w:szCs w:val="24"/>
        </w:rPr>
        <w:t>______</w:t>
      </w:r>
      <w:r w:rsidR="006A2D4C" w:rsidRPr="00C2772B">
        <w:rPr>
          <w:rFonts w:ascii="Times New Roman" w:hAnsi="Times New Roman" w:cs="Times New Roman"/>
          <w:sz w:val="24"/>
          <w:szCs w:val="24"/>
        </w:rPr>
        <w:t>___</w:t>
      </w:r>
      <w:r w:rsidR="002C1119">
        <w:rPr>
          <w:rFonts w:ascii="Times New Roman" w:hAnsi="Times New Roman" w:cs="Times New Roman"/>
          <w:sz w:val="24"/>
          <w:szCs w:val="24"/>
        </w:rPr>
        <w:t>.</w:t>
      </w:r>
    </w:p>
    <w:p w:rsidR="002D4F6C" w:rsidRPr="00C12BB2" w:rsidRDefault="00DA14B4" w:rsidP="00B4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74EF" w:rsidRPr="00C12BB2">
        <w:rPr>
          <w:rFonts w:ascii="Times New Roman" w:hAnsi="Times New Roman" w:cs="Times New Roman"/>
          <w:sz w:val="24"/>
          <w:szCs w:val="24"/>
        </w:rPr>
        <w:t xml:space="preserve">. </w:t>
      </w:r>
      <w:r w:rsidR="002D4F6C" w:rsidRPr="00C12BB2">
        <w:rPr>
          <w:rFonts w:ascii="Times New Roman" w:hAnsi="Times New Roman" w:cs="Times New Roman"/>
          <w:sz w:val="24"/>
          <w:szCs w:val="24"/>
        </w:rPr>
        <w:t xml:space="preserve">По обављеној примопредаји, бирачки одбор је, у присуству представника </w:t>
      </w:r>
      <w:r w:rsidR="00C2772B" w:rsidRPr="00C12BB2">
        <w:rPr>
          <w:rFonts w:ascii="Times New Roman" w:hAnsi="Times New Roman" w:cs="Times New Roman"/>
          <w:sz w:val="24"/>
          <w:szCs w:val="24"/>
        </w:rPr>
        <w:t>Изборне комисије, прим</w:t>
      </w:r>
      <w:r w:rsidR="002D4F6C" w:rsidRPr="00C12BB2">
        <w:rPr>
          <w:rFonts w:ascii="Times New Roman" w:hAnsi="Times New Roman" w:cs="Times New Roman"/>
          <w:sz w:val="24"/>
          <w:szCs w:val="24"/>
        </w:rPr>
        <w:t>љени избирни материјал, изузев маказа, ставио у врећу за одлагање изборног материјала</w:t>
      </w:r>
      <w:r w:rsidR="00BA74EF" w:rsidRPr="00C12BB2">
        <w:rPr>
          <w:rFonts w:ascii="Times New Roman" w:hAnsi="Times New Roman" w:cs="Times New Roman"/>
          <w:sz w:val="24"/>
          <w:szCs w:val="24"/>
        </w:rPr>
        <w:t xml:space="preserve"> беле </w:t>
      </w:r>
      <w:r w:rsidR="002D4F6C" w:rsidRPr="00C12BB2">
        <w:rPr>
          <w:rFonts w:ascii="Times New Roman" w:hAnsi="Times New Roman" w:cs="Times New Roman"/>
          <w:sz w:val="24"/>
          <w:szCs w:val="24"/>
        </w:rPr>
        <w:t xml:space="preserve">боје, на коју је залепљена налепница за обележавање вреће са изборним материјалом за изборе за одборнике Скупштине </w:t>
      </w:r>
      <w:r w:rsidR="00BA74EF" w:rsidRPr="00C12BB2">
        <w:rPr>
          <w:rFonts w:ascii="Times New Roman" w:hAnsi="Times New Roman" w:cs="Times New Roman"/>
          <w:sz w:val="24"/>
          <w:szCs w:val="24"/>
        </w:rPr>
        <w:t>општине Житорађа</w:t>
      </w:r>
      <w:r w:rsidR="002D4F6C" w:rsidRPr="00C12BB2">
        <w:rPr>
          <w:rFonts w:ascii="Times New Roman" w:hAnsi="Times New Roman" w:cs="Times New Roman"/>
          <w:sz w:val="24"/>
          <w:szCs w:val="24"/>
        </w:rPr>
        <w:t xml:space="preserve"> на коју су уписани назив </w:t>
      </w:r>
      <w:r w:rsidR="00565DDD">
        <w:rPr>
          <w:rFonts w:ascii="Times New Roman" w:hAnsi="Times New Roman" w:cs="Times New Roman"/>
          <w:sz w:val="24"/>
          <w:szCs w:val="24"/>
        </w:rPr>
        <w:t>општине</w:t>
      </w:r>
      <w:r w:rsidR="002D4F6C" w:rsidRPr="00C12BB2">
        <w:rPr>
          <w:rFonts w:ascii="Times New Roman" w:hAnsi="Times New Roman" w:cs="Times New Roman"/>
          <w:sz w:val="24"/>
          <w:szCs w:val="24"/>
        </w:rPr>
        <w:t xml:space="preserve"> и број бирачког места.</w:t>
      </w:r>
    </w:p>
    <w:p w:rsidR="002D4F6C" w:rsidRPr="00C12BB2" w:rsidRDefault="002C1119" w:rsidP="00B4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 тога, врећа је запечаћена наранџастом </w:t>
      </w:r>
      <w:r w:rsidR="002D4F6C" w:rsidRPr="00C2772B">
        <w:rPr>
          <w:rFonts w:ascii="Times New Roman" w:hAnsi="Times New Roman" w:cs="Times New Roman"/>
          <w:sz w:val="24"/>
          <w:szCs w:val="24"/>
        </w:rPr>
        <w:t>сигурносном затворницом са серијским бројем  ________________</w:t>
      </w:r>
      <w:r w:rsidR="00641B90" w:rsidRPr="00C2772B">
        <w:rPr>
          <w:rFonts w:ascii="Times New Roman" w:hAnsi="Times New Roman" w:cs="Times New Roman"/>
          <w:sz w:val="24"/>
          <w:szCs w:val="24"/>
        </w:rPr>
        <w:t>_________</w:t>
      </w:r>
      <w:r w:rsidR="00C2772B" w:rsidRPr="00C2772B">
        <w:rPr>
          <w:rFonts w:ascii="Times New Roman" w:hAnsi="Times New Roman" w:cs="Times New Roman"/>
          <w:sz w:val="24"/>
          <w:szCs w:val="24"/>
        </w:rPr>
        <w:t>.</w:t>
      </w:r>
    </w:p>
    <w:p w:rsidR="00B450C0" w:rsidRDefault="00B450C0" w:rsidP="00B450C0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B90" w:rsidRPr="00C2772B" w:rsidRDefault="00DA14B4" w:rsidP="00B450C0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772B" w:rsidRPr="00C2772B">
        <w:rPr>
          <w:rFonts w:ascii="Times New Roman" w:hAnsi="Times New Roman" w:cs="Times New Roman"/>
          <w:sz w:val="24"/>
          <w:szCs w:val="24"/>
        </w:rPr>
        <w:t xml:space="preserve">. </w:t>
      </w:r>
      <w:r w:rsidR="00641B90" w:rsidRPr="00C2772B">
        <w:rPr>
          <w:rFonts w:ascii="Times New Roman" w:hAnsi="Times New Roman" w:cs="Times New Roman"/>
          <w:sz w:val="24"/>
          <w:szCs w:val="24"/>
        </w:rPr>
        <w:t>Примопредаји су присуствовали следећи представници подносиоца изборних листа:</w:t>
      </w:r>
    </w:p>
    <w:p w:rsidR="00641B90" w:rsidRPr="00C2772B" w:rsidRDefault="00641B90" w:rsidP="00B450C0">
      <w:pPr>
        <w:pStyle w:val="ListParagraph"/>
        <w:numPr>
          <w:ilvl w:val="0"/>
          <w:numId w:val="3"/>
        </w:numPr>
        <w:tabs>
          <w:tab w:val="left" w:pos="32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641B90" w:rsidRPr="00C2772B" w:rsidRDefault="00C2772B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</w:t>
      </w:r>
      <w:r w:rsidR="00641B90" w:rsidRPr="00C2772B">
        <w:rPr>
          <w:rFonts w:ascii="Times New Roman" w:hAnsi="Times New Roman" w:cs="Times New Roman"/>
          <w:sz w:val="20"/>
          <w:szCs w:val="20"/>
        </w:rPr>
        <w:t>(назив подносиоца изборне листе)            (име и презиме представника)</w:t>
      </w:r>
    </w:p>
    <w:p w:rsidR="00641B90" w:rsidRPr="00C2772B" w:rsidRDefault="00641B90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41B90" w:rsidRPr="00C2772B" w:rsidRDefault="00641B90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641B90" w:rsidRPr="00C2772B" w:rsidRDefault="00641B90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</w:t>
      </w:r>
      <w:r w:rsidR="00C2772B" w:rsidRPr="00C2772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2772B">
        <w:rPr>
          <w:rFonts w:ascii="Times New Roman" w:hAnsi="Times New Roman" w:cs="Times New Roman"/>
          <w:sz w:val="20"/>
          <w:szCs w:val="20"/>
        </w:rPr>
        <w:t xml:space="preserve"> (</w:t>
      </w:r>
      <w:r w:rsidR="005D1BBC" w:rsidRPr="00C2772B">
        <w:rPr>
          <w:rFonts w:ascii="Times New Roman" w:hAnsi="Times New Roman" w:cs="Times New Roman"/>
          <w:sz w:val="20"/>
          <w:szCs w:val="20"/>
        </w:rPr>
        <w:t>место и адреса пребивалишта представника</w:t>
      </w:r>
      <w:r w:rsidRPr="00C2772B">
        <w:rPr>
          <w:rFonts w:ascii="Times New Roman" w:hAnsi="Times New Roman" w:cs="Times New Roman"/>
          <w:sz w:val="20"/>
          <w:szCs w:val="20"/>
        </w:rPr>
        <w:t>)</w:t>
      </w:r>
    </w:p>
    <w:p w:rsidR="00C1141F" w:rsidRPr="00B450C0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1141F" w:rsidRPr="00C2772B" w:rsidRDefault="00C1141F" w:rsidP="00B450C0">
      <w:pPr>
        <w:pStyle w:val="ListParagraph"/>
        <w:numPr>
          <w:ilvl w:val="0"/>
          <w:numId w:val="3"/>
        </w:numPr>
        <w:tabs>
          <w:tab w:val="left" w:pos="32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C1141F" w:rsidRPr="00C2772B" w:rsidRDefault="00C2772B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</w:t>
      </w:r>
      <w:r w:rsidR="00C1141F" w:rsidRPr="00C2772B">
        <w:rPr>
          <w:rFonts w:ascii="Times New Roman" w:hAnsi="Times New Roman" w:cs="Times New Roman"/>
          <w:sz w:val="20"/>
          <w:szCs w:val="20"/>
        </w:rPr>
        <w:t>(назив подносиоца изборне листе)            (име и презиме представника)</w:t>
      </w:r>
    </w:p>
    <w:p w:rsidR="00C1141F" w:rsidRPr="00C2772B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C1141F" w:rsidRPr="00C2772B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 </w:t>
      </w:r>
      <w:r w:rsidR="00C2772B" w:rsidRPr="00C2772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2772B">
        <w:rPr>
          <w:rFonts w:ascii="Times New Roman" w:hAnsi="Times New Roman" w:cs="Times New Roman"/>
          <w:sz w:val="20"/>
          <w:szCs w:val="20"/>
        </w:rPr>
        <w:t>(место и адреса пребивалишта представника)</w:t>
      </w:r>
    </w:p>
    <w:p w:rsidR="00C1141F" w:rsidRPr="00C2772B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1141F" w:rsidRPr="00C2772B" w:rsidRDefault="00C1141F" w:rsidP="00B450C0">
      <w:pPr>
        <w:pStyle w:val="ListParagraph"/>
        <w:numPr>
          <w:ilvl w:val="0"/>
          <w:numId w:val="3"/>
        </w:numPr>
        <w:tabs>
          <w:tab w:val="left" w:pos="32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C1141F" w:rsidRPr="00C2772B" w:rsidRDefault="00C2772B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</w:t>
      </w:r>
      <w:r w:rsidR="00C1141F" w:rsidRPr="00C2772B">
        <w:rPr>
          <w:rFonts w:ascii="Times New Roman" w:hAnsi="Times New Roman" w:cs="Times New Roman"/>
          <w:sz w:val="20"/>
          <w:szCs w:val="20"/>
        </w:rPr>
        <w:t>(назив подносиоца изборне листе)            (име и презиме представника)</w:t>
      </w:r>
    </w:p>
    <w:p w:rsidR="00C1141F" w:rsidRPr="00C2772B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C1141F" w:rsidRDefault="00C1141F" w:rsidP="00B450C0">
      <w:pPr>
        <w:pStyle w:val="ListParagraph"/>
        <w:tabs>
          <w:tab w:val="left" w:pos="3225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 </w:t>
      </w:r>
      <w:r w:rsidR="00C2772B" w:rsidRPr="00C2772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2772B">
        <w:rPr>
          <w:rFonts w:ascii="Times New Roman" w:hAnsi="Times New Roman" w:cs="Times New Roman"/>
          <w:sz w:val="20"/>
          <w:szCs w:val="20"/>
        </w:rPr>
        <w:t>(место и адреса пребивалишта представника)</w:t>
      </w:r>
    </w:p>
    <w:p w:rsidR="00670A8F" w:rsidRPr="00670A8F" w:rsidRDefault="00670A8F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1141F" w:rsidRPr="00C2772B" w:rsidRDefault="00DA14B4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772B" w:rsidRPr="00C2772B">
        <w:rPr>
          <w:rFonts w:ascii="Times New Roman" w:hAnsi="Times New Roman" w:cs="Times New Roman"/>
          <w:sz w:val="24"/>
          <w:szCs w:val="24"/>
        </w:rPr>
        <w:t xml:space="preserve">. </w:t>
      </w:r>
      <w:r w:rsidR="00C1141F" w:rsidRPr="00C2772B">
        <w:rPr>
          <w:rFonts w:ascii="Times New Roman" w:hAnsi="Times New Roman" w:cs="Times New Roman"/>
          <w:sz w:val="24"/>
          <w:szCs w:val="24"/>
        </w:rPr>
        <w:t>Представници подносилаца изборних листа ИМАЛИ СУ  - НИСУ ИМАЛИ примедбе на примопредају изборног материјала</w:t>
      </w:r>
      <w:r w:rsidR="00E16904">
        <w:rPr>
          <w:rFonts w:ascii="Times New Roman" w:hAnsi="Times New Roman" w:cs="Times New Roman"/>
          <w:sz w:val="24"/>
          <w:szCs w:val="24"/>
        </w:rPr>
        <w:t>.</w:t>
      </w:r>
    </w:p>
    <w:p w:rsidR="00C1141F" w:rsidRPr="00C2772B" w:rsidRDefault="00C1141F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Примедбе су:</w:t>
      </w:r>
    </w:p>
    <w:p w:rsidR="00C1141F" w:rsidRPr="00C2772B" w:rsidRDefault="00C1141F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C1119">
        <w:rPr>
          <w:rFonts w:ascii="Times New Roman" w:hAnsi="Times New Roman" w:cs="Times New Roman"/>
          <w:sz w:val="24"/>
          <w:szCs w:val="24"/>
        </w:rPr>
        <w:t>__________</w:t>
      </w:r>
      <w:r w:rsidR="0017288F">
        <w:rPr>
          <w:rFonts w:ascii="Times New Roman" w:hAnsi="Times New Roman" w:cs="Times New Roman"/>
          <w:sz w:val="24"/>
          <w:szCs w:val="24"/>
        </w:rPr>
        <w:t>______</w:t>
      </w:r>
    </w:p>
    <w:p w:rsidR="00C1141F" w:rsidRPr="0017288F" w:rsidRDefault="00C1141F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C1119">
        <w:rPr>
          <w:rFonts w:ascii="Times New Roman" w:hAnsi="Times New Roman" w:cs="Times New Roman"/>
          <w:sz w:val="24"/>
          <w:szCs w:val="24"/>
        </w:rPr>
        <w:t>__________</w:t>
      </w:r>
      <w:r w:rsidR="001728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1141F" w:rsidRPr="0017288F" w:rsidRDefault="00C1141F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C2772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  <w:r w:rsidR="002C1119">
        <w:rPr>
          <w:rFonts w:ascii="Times New Roman" w:hAnsi="Times New Roman" w:cs="Times New Roman"/>
          <w:sz w:val="24"/>
          <w:szCs w:val="24"/>
        </w:rPr>
        <w:t>__________</w:t>
      </w:r>
      <w:r w:rsidR="0017288F"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</w:t>
      </w:r>
    </w:p>
    <w:p w:rsidR="002C1119" w:rsidRPr="00C2772B" w:rsidRDefault="002C1119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41F" w:rsidRPr="00C2772B" w:rsidRDefault="00DA14B4" w:rsidP="0067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772B" w:rsidRPr="00C2772B">
        <w:rPr>
          <w:rFonts w:ascii="Times New Roman" w:hAnsi="Times New Roman" w:cs="Times New Roman"/>
          <w:sz w:val="24"/>
          <w:szCs w:val="24"/>
        </w:rPr>
        <w:t xml:space="preserve">. </w:t>
      </w:r>
      <w:r w:rsidR="00C1141F" w:rsidRPr="00C2772B">
        <w:rPr>
          <w:rFonts w:ascii="Times New Roman" w:hAnsi="Times New Roman" w:cs="Times New Roman"/>
          <w:sz w:val="24"/>
          <w:szCs w:val="24"/>
        </w:rPr>
        <w:t>Примопредаји су присуствовали следећи акредитовани представници посматрача</w:t>
      </w:r>
    </w:p>
    <w:p w:rsidR="00C1141F" w:rsidRPr="00C2772B" w:rsidRDefault="00C1141F" w:rsidP="00670A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41F" w:rsidRPr="00C2772B" w:rsidRDefault="00C1141F" w:rsidP="00670A8F">
      <w:pPr>
        <w:pStyle w:val="ListParagraph"/>
        <w:numPr>
          <w:ilvl w:val="0"/>
          <w:numId w:val="6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C1141F" w:rsidRDefault="00C1141F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(име и презиме представника посматрача)                      (назив посматрача)</w:t>
      </w:r>
    </w:p>
    <w:p w:rsidR="00C12BB2" w:rsidRPr="00C2772B" w:rsidRDefault="00C12BB2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1141F" w:rsidRPr="00C2772B" w:rsidRDefault="00C1141F" w:rsidP="00670A8F">
      <w:pPr>
        <w:pStyle w:val="ListParagraph"/>
        <w:numPr>
          <w:ilvl w:val="0"/>
          <w:numId w:val="6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573A10" w:rsidRDefault="00C1141F" w:rsidP="00C12BB2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(име и презиме представника посматрача)                      (назив посматрача)</w:t>
      </w:r>
    </w:p>
    <w:p w:rsidR="00C12BB2" w:rsidRPr="00C12BB2" w:rsidRDefault="00C12BB2" w:rsidP="00C12BB2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1141F" w:rsidRPr="00C2772B" w:rsidRDefault="00C1141F" w:rsidP="00670A8F">
      <w:pPr>
        <w:pStyle w:val="ListParagraph"/>
        <w:numPr>
          <w:ilvl w:val="0"/>
          <w:numId w:val="6"/>
        </w:num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___________________________-___________________________</w:t>
      </w:r>
    </w:p>
    <w:p w:rsidR="00C1141F" w:rsidRPr="00C2772B" w:rsidRDefault="00C1141F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(име и презиме представника посматрача)                      (назив посматрача)</w:t>
      </w:r>
    </w:p>
    <w:p w:rsidR="00573A10" w:rsidRPr="00C2772B" w:rsidRDefault="00573A10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73A10" w:rsidRPr="00C2772B" w:rsidRDefault="00573A10" w:rsidP="00670A8F">
      <w:pPr>
        <w:pStyle w:val="ListParagraph"/>
        <w:tabs>
          <w:tab w:val="left" w:pos="32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2772B" w:rsidRDefault="00DA14B4" w:rsidP="00670A8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772B" w:rsidRPr="00C2772B">
        <w:rPr>
          <w:rFonts w:ascii="Times New Roman" w:hAnsi="Times New Roman" w:cs="Times New Roman"/>
          <w:sz w:val="24"/>
          <w:szCs w:val="24"/>
        </w:rPr>
        <w:t xml:space="preserve">. </w:t>
      </w:r>
      <w:r w:rsidR="00573A10" w:rsidRPr="00C2772B">
        <w:rPr>
          <w:rFonts w:ascii="Times New Roman" w:hAnsi="Times New Roman" w:cs="Times New Roman"/>
          <w:sz w:val="24"/>
          <w:szCs w:val="24"/>
        </w:rPr>
        <w:t xml:space="preserve">Овај записник је сачињен у три истоветна примерка, од којих је један код </w:t>
      </w:r>
      <w:r w:rsidR="00565DDD">
        <w:rPr>
          <w:rFonts w:ascii="Times New Roman" w:hAnsi="Times New Roman" w:cs="Times New Roman"/>
          <w:sz w:val="24"/>
          <w:szCs w:val="24"/>
        </w:rPr>
        <w:t xml:space="preserve">Изборне </w:t>
      </w:r>
      <w:r w:rsidR="00573A10" w:rsidRPr="00C2772B">
        <w:rPr>
          <w:rFonts w:ascii="Times New Roman" w:hAnsi="Times New Roman" w:cs="Times New Roman"/>
          <w:sz w:val="24"/>
          <w:szCs w:val="24"/>
        </w:rPr>
        <w:t xml:space="preserve">комисије </w:t>
      </w:r>
      <w:r w:rsidR="00565DDD">
        <w:rPr>
          <w:rFonts w:ascii="Times New Roman" w:hAnsi="Times New Roman" w:cs="Times New Roman"/>
          <w:sz w:val="24"/>
          <w:szCs w:val="24"/>
        </w:rPr>
        <w:t>општине Житорађа</w:t>
      </w:r>
      <w:r w:rsidR="00573A10" w:rsidRPr="00C2772B">
        <w:rPr>
          <w:rFonts w:ascii="Times New Roman" w:hAnsi="Times New Roman" w:cs="Times New Roman"/>
          <w:sz w:val="24"/>
          <w:szCs w:val="24"/>
        </w:rPr>
        <w:t xml:space="preserve">, а други код бирачког одбора, а трећи код </w:t>
      </w:r>
      <w:r w:rsidR="00565DDD">
        <w:rPr>
          <w:rFonts w:ascii="Times New Roman" w:hAnsi="Times New Roman" w:cs="Times New Roman"/>
          <w:sz w:val="24"/>
          <w:szCs w:val="24"/>
        </w:rPr>
        <w:t>општинске</w:t>
      </w:r>
      <w:r w:rsidR="00573A10" w:rsidRPr="00C2772B">
        <w:rPr>
          <w:rFonts w:ascii="Times New Roman" w:hAnsi="Times New Roman" w:cs="Times New Roman"/>
          <w:sz w:val="24"/>
          <w:szCs w:val="24"/>
        </w:rPr>
        <w:t xml:space="preserve"> управе.</w:t>
      </w:r>
    </w:p>
    <w:p w:rsidR="00AA77A3" w:rsidRPr="00C2772B" w:rsidRDefault="00AA77A3" w:rsidP="00670A8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41F" w:rsidRPr="00C2772B" w:rsidRDefault="00573A10" w:rsidP="002C11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У ____________________,____________________ 2023. године, у ____________часова</w:t>
      </w:r>
    </w:p>
    <w:p w:rsidR="00573A10" w:rsidRPr="00C2772B" w:rsidRDefault="00C2772B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73A10" w:rsidRPr="00C2772B">
        <w:rPr>
          <w:rFonts w:ascii="Times New Roman" w:hAnsi="Times New Roman" w:cs="Times New Roman"/>
          <w:sz w:val="20"/>
          <w:szCs w:val="20"/>
        </w:rPr>
        <w:t>(место)</w:t>
      </w:r>
      <w:r w:rsidR="00573A10" w:rsidRPr="00C2772B">
        <w:rPr>
          <w:rFonts w:ascii="Times New Roman" w:hAnsi="Times New Roman" w:cs="Times New Roman"/>
          <w:sz w:val="20"/>
          <w:szCs w:val="20"/>
        </w:rPr>
        <w:tab/>
        <w:t>(дан и месец)</w:t>
      </w:r>
    </w:p>
    <w:p w:rsidR="00DC5E0E" w:rsidRPr="00C2772B" w:rsidRDefault="00DC5E0E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</w:p>
    <w:p w:rsidR="00997E0E" w:rsidRPr="00C2772B" w:rsidRDefault="00997E0E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</w:p>
    <w:p w:rsidR="00997E0E" w:rsidRPr="00C2772B" w:rsidRDefault="00997E0E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Председник бирачког одбора                                            За </w:t>
      </w:r>
      <w:r w:rsidR="00C2772B" w:rsidRPr="00C2772B">
        <w:rPr>
          <w:rFonts w:ascii="Times New Roman" w:hAnsi="Times New Roman" w:cs="Times New Roman"/>
          <w:sz w:val="24"/>
          <w:szCs w:val="24"/>
        </w:rPr>
        <w:t>Изборну комисију</w:t>
      </w:r>
    </w:p>
    <w:p w:rsidR="00997E0E" w:rsidRPr="00C2772B" w:rsidRDefault="00997E0E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_________________________                                           ___________________________</w:t>
      </w:r>
    </w:p>
    <w:p w:rsidR="00573A10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           (потпис)</w:t>
      </w:r>
      <w:r w:rsidRPr="00C2772B">
        <w:rPr>
          <w:rFonts w:ascii="Times New Roman" w:hAnsi="Times New Roman" w:cs="Times New Roman"/>
          <w:sz w:val="20"/>
          <w:szCs w:val="20"/>
        </w:rPr>
        <w:tab/>
        <w:t xml:space="preserve">                     (потпис)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>______________________________                                                   _________________________________</w:t>
      </w:r>
    </w:p>
    <w:p w:rsidR="00573A10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  <w:r w:rsidRPr="00C2772B">
        <w:rPr>
          <w:rFonts w:ascii="Times New Roman" w:hAnsi="Times New Roman" w:cs="Times New Roman"/>
          <w:sz w:val="20"/>
          <w:szCs w:val="20"/>
        </w:rPr>
        <w:t xml:space="preserve">              (име и презиме)</w:t>
      </w:r>
      <w:r w:rsidRPr="00C2772B">
        <w:rPr>
          <w:rFonts w:ascii="Times New Roman" w:hAnsi="Times New Roman" w:cs="Times New Roman"/>
          <w:sz w:val="20"/>
          <w:szCs w:val="20"/>
        </w:rPr>
        <w:tab/>
        <w:t xml:space="preserve">              (име и презиме)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Присутни чланови бирачког одбора: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1._____________________________               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2._____________________________   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3.______________________________          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 xml:space="preserve">4.______________________________             </w:t>
      </w: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997E0E" w:rsidRPr="00C2772B" w:rsidRDefault="00997E0E" w:rsidP="002C1119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C2772B">
        <w:rPr>
          <w:rFonts w:ascii="Times New Roman" w:hAnsi="Times New Roman" w:cs="Times New Roman"/>
          <w:sz w:val="24"/>
          <w:szCs w:val="24"/>
        </w:rPr>
        <w:t>5.______________________________</w:t>
      </w:r>
    </w:p>
    <w:sectPr w:rsidR="00997E0E" w:rsidRPr="00C2772B" w:rsidSect="00D5749E">
      <w:headerReference w:type="default" r:id="rId8"/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E8" w:rsidRDefault="00FC60E8" w:rsidP="005A3696">
      <w:pPr>
        <w:spacing w:after="0" w:line="240" w:lineRule="auto"/>
      </w:pPr>
      <w:r>
        <w:separator/>
      </w:r>
    </w:p>
  </w:endnote>
  <w:endnote w:type="continuationSeparator" w:id="1">
    <w:p w:rsidR="00FC60E8" w:rsidRDefault="00FC60E8" w:rsidP="005A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E8" w:rsidRDefault="00FC60E8" w:rsidP="005A3696">
      <w:pPr>
        <w:spacing w:after="0" w:line="240" w:lineRule="auto"/>
      </w:pPr>
      <w:r>
        <w:separator/>
      </w:r>
    </w:p>
  </w:footnote>
  <w:footnote w:type="continuationSeparator" w:id="1">
    <w:p w:rsidR="00FC60E8" w:rsidRDefault="00FC60E8" w:rsidP="005A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96" w:rsidRPr="005A3696" w:rsidRDefault="005A3696" w:rsidP="005A369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ЛИ-ПП-1/23</w:t>
    </w:r>
  </w:p>
  <w:p w:rsidR="005A3696" w:rsidRDefault="005A3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464B"/>
    <w:multiLevelType w:val="hybridMultilevel"/>
    <w:tmpl w:val="9934FB0E"/>
    <w:lvl w:ilvl="0" w:tplc="FB2A0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5E1592"/>
    <w:multiLevelType w:val="hybridMultilevel"/>
    <w:tmpl w:val="8C16B4F0"/>
    <w:lvl w:ilvl="0" w:tplc="E3DCF8BE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D1600D"/>
    <w:multiLevelType w:val="hybridMultilevel"/>
    <w:tmpl w:val="8FA2E30E"/>
    <w:lvl w:ilvl="0" w:tplc="FB2A0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14B02"/>
    <w:multiLevelType w:val="hybridMultilevel"/>
    <w:tmpl w:val="FAF89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815B1"/>
    <w:multiLevelType w:val="hybridMultilevel"/>
    <w:tmpl w:val="BE705ED0"/>
    <w:lvl w:ilvl="0" w:tplc="FB2A0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62C75"/>
    <w:multiLevelType w:val="hybridMultilevel"/>
    <w:tmpl w:val="1F6E43CA"/>
    <w:lvl w:ilvl="0" w:tplc="14649E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771D1"/>
    <w:multiLevelType w:val="hybridMultilevel"/>
    <w:tmpl w:val="EF7A9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83711"/>
    <w:multiLevelType w:val="hybridMultilevel"/>
    <w:tmpl w:val="7378469C"/>
    <w:lvl w:ilvl="0" w:tplc="0CAA1F1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4B7BBD"/>
    <w:multiLevelType w:val="hybridMultilevel"/>
    <w:tmpl w:val="6A746A40"/>
    <w:lvl w:ilvl="0" w:tplc="FB2A0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2E3"/>
    <w:rsid w:val="00095C0D"/>
    <w:rsid w:val="000B31C4"/>
    <w:rsid w:val="000D1511"/>
    <w:rsid w:val="00122AAE"/>
    <w:rsid w:val="0014110D"/>
    <w:rsid w:val="0017288F"/>
    <w:rsid w:val="002C1119"/>
    <w:rsid w:val="002D4F6C"/>
    <w:rsid w:val="00352D39"/>
    <w:rsid w:val="0036398A"/>
    <w:rsid w:val="0038052E"/>
    <w:rsid w:val="00402DD2"/>
    <w:rsid w:val="00477C18"/>
    <w:rsid w:val="004A3D2F"/>
    <w:rsid w:val="004B70B0"/>
    <w:rsid w:val="00565DDD"/>
    <w:rsid w:val="00573A10"/>
    <w:rsid w:val="005814D7"/>
    <w:rsid w:val="0059011C"/>
    <w:rsid w:val="005A3696"/>
    <w:rsid w:val="005D1BBC"/>
    <w:rsid w:val="0063746E"/>
    <w:rsid w:val="00641B90"/>
    <w:rsid w:val="00670A8F"/>
    <w:rsid w:val="006A2D4C"/>
    <w:rsid w:val="007654C0"/>
    <w:rsid w:val="0079673A"/>
    <w:rsid w:val="00875ECC"/>
    <w:rsid w:val="0089225D"/>
    <w:rsid w:val="00953C33"/>
    <w:rsid w:val="00997E0E"/>
    <w:rsid w:val="009A4737"/>
    <w:rsid w:val="00A27257"/>
    <w:rsid w:val="00A51FEB"/>
    <w:rsid w:val="00A8578A"/>
    <w:rsid w:val="00AA77A3"/>
    <w:rsid w:val="00AC1EAE"/>
    <w:rsid w:val="00B148EB"/>
    <w:rsid w:val="00B450C0"/>
    <w:rsid w:val="00BA74EF"/>
    <w:rsid w:val="00C1141F"/>
    <w:rsid w:val="00C12BB2"/>
    <w:rsid w:val="00C2772B"/>
    <w:rsid w:val="00C37001"/>
    <w:rsid w:val="00C7608B"/>
    <w:rsid w:val="00CB7C3D"/>
    <w:rsid w:val="00D5749E"/>
    <w:rsid w:val="00D9731F"/>
    <w:rsid w:val="00DA14B4"/>
    <w:rsid w:val="00DC36C0"/>
    <w:rsid w:val="00DC5E0E"/>
    <w:rsid w:val="00DF4BC4"/>
    <w:rsid w:val="00E16904"/>
    <w:rsid w:val="00E528E4"/>
    <w:rsid w:val="00F03759"/>
    <w:rsid w:val="00F10196"/>
    <w:rsid w:val="00F43A8D"/>
    <w:rsid w:val="00FB42E3"/>
    <w:rsid w:val="00FC60E8"/>
    <w:rsid w:val="00FE1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A8D"/>
    <w:pPr>
      <w:spacing w:after="0" w:line="240" w:lineRule="auto"/>
    </w:pPr>
  </w:style>
  <w:style w:type="table" w:styleId="TableGrid">
    <w:name w:val="Table Grid"/>
    <w:basedOn w:val="TableNormal"/>
    <w:uiPriority w:val="59"/>
    <w:rsid w:val="000D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696"/>
  </w:style>
  <w:style w:type="paragraph" w:styleId="Footer">
    <w:name w:val="footer"/>
    <w:basedOn w:val="Normal"/>
    <w:link w:val="FooterChar"/>
    <w:uiPriority w:val="99"/>
    <w:semiHidden/>
    <w:unhideWhenUsed/>
    <w:rsid w:val="005A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696"/>
  </w:style>
  <w:style w:type="paragraph" w:styleId="BalloonText">
    <w:name w:val="Balloon Text"/>
    <w:basedOn w:val="Normal"/>
    <w:link w:val="BalloonTextChar"/>
    <w:uiPriority w:val="99"/>
    <w:semiHidden/>
    <w:unhideWhenUsed/>
    <w:rsid w:val="005A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A8D"/>
    <w:pPr>
      <w:spacing w:after="0" w:line="240" w:lineRule="auto"/>
    </w:pPr>
  </w:style>
  <w:style w:type="table" w:styleId="TableGrid">
    <w:name w:val="Table Grid"/>
    <w:basedOn w:val="TableNormal"/>
    <w:uiPriority w:val="59"/>
    <w:rsid w:val="000D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033B-6B40-4C12-A20B-F79E2F04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Stoiljković</dc:creator>
  <cp:lastModifiedBy>Windows User</cp:lastModifiedBy>
  <cp:revision>19</cp:revision>
  <cp:lastPrinted>2023-11-23T07:42:00Z</cp:lastPrinted>
  <dcterms:created xsi:type="dcterms:W3CDTF">2023-11-20T10:39:00Z</dcterms:created>
  <dcterms:modified xsi:type="dcterms:W3CDTF">2023-11-29T16:39:00Z</dcterms:modified>
</cp:coreProperties>
</file>