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9BA3" w14:textId="1CE52A2A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</w:t>
      </w:r>
      <w:bookmarkStart w:id="0" w:name="_GoBack"/>
      <w:bookmarkEnd w:id="0"/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267755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328" w:type="dxa"/>
        <w:jc w:val="center"/>
        <w:tblLook w:val="0000" w:firstRow="0" w:lastRow="0" w:firstColumn="0" w:lastColumn="0" w:noHBand="0" w:noVBand="0"/>
      </w:tblPr>
      <w:tblGrid>
        <w:gridCol w:w="3389"/>
        <w:gridCol w:w="6939"/>
      </w:tblGrid>
      <w:tr w:rsidR="00267755" w:rsidRPr="00267755" w14:paraId="1EA46E14" w14:textId="77777777" w:rsidTr="00F43294">
        <w:trPr>
          <w:trHeight w:val="290"/>
          <w:jc w:val="center"/>
        </w:trPr>
        <w:tc>
          <w:tcPr>
            <w:tcW w:w="103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267755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F43294">
        <w:trPr>
          <w:trHeight w:val="290"/>
          <w:jc w:val="center"/>
        </w:trPr>
        <w:tc>
          <w:tcPr>
            <w:tcW w:w="3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314" w:type="dxa"/>
        <w:jc w:val="center"/>
        <w:tblLook w:val="0000" w:firstRow="0" w:lastRow="0" w:firstColumn="0" w:lastColumn="0" w:noHBand="0" w:noVBand="0"/>
      </w:tblPr>
      <w:tblGrid>
        <w:gridCol w:w="4219"/>
        <w:gridCol w:w="6095"/>
      </w:tblGrid>
      <w:tr w:rsidR="00AE6D64" w:rsidRPr="00267755" w14:paraId="69A63CBF" w14:textId="77777777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267755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542090FA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2D8A6A8" w14:textId="4E5D32A6" w:rsidR="00AB0FEB" w:rsidRPr="00AA53D9" w:rsidRDefault="00AB0FEB" w:rsidP="00AA5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Географске координате депоније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C7E4B6E" w14:textId="56266692" w:rsidR="00AB0FEB" w:rsidRPr="00AA53D9" w:rsidRDefault="00AB0FEB" w:rsidP="00AA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N: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E: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;                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N: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E: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AB0FEB" w:rsidRPr="00267755" w14:paraId="07D35145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066B4BF" w14:textId="5BAB70BF" w:rsidR="00AB0FEB" w:rsidRPr="00AA53D9" w:rsidRDefault="00AB0FEB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Заузете катастарске парцеле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7F30A267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16F75" w:rsidRPr="00267755" w14:paraId="47CFD981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0E16B8E" w14:textId="2F59C0FB" w:rsidR="00816F75" w:rsidRPr="00816F75" w:rsidRDefault="00816F75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A5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Година почетка депоновања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72E7F5DB" w14:textId="77777777" w:rsidR="00816F75" w:rsidRPr="00267755" w:rsidRDefault="00816F75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F6FB1" w:rsidRPr="00267755" w14:paraId="079487AB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0E48796" w14:textId="68256C4E" w:rsidR="006F6FB1" w:rsidRPr="00AA53D9" w:rsidRDefault="006F6FB1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Година завршетка депоновања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A325285" w14:textId="77777777" w:rsidR="006F6FB1" w:rsidRPr="00267755" w:rsidRDefault="006F6FB1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16F75" w:rsidRPr="00267755" w14:paraId="0BB84D8D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BD808F3" w14:textId="0B327733" w:rsidR="00816F75" w:rsidRPr="00816F75" w:rsidRDefault="00816F75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Градови/општине или насеља чији отпад се одлаже на депонију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79DC1902" w14:textId="77777777" w:rsidR="00816F75" w:rsidRPr="00267755" w:rsidRDefault="00816F75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14:paraId="69A447FC" w14:textId="77777777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14:paraId="35AA845A" w14:textId="0DE5EA65" w:rsidR="00384D87" w:rsidRPr="00816F75" w:rsidRDefault="00384D87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8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ГЕОМЕТРИЈА ДЕПОНИЈЕ:</w:t>
            </w:r>
          </w:p>
        </w:tc>
      </w:tr>
      <w:tr w:rsidR="00384D87" w:rsidRPr="00267755" w14:paraId="1040636A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8C1E00" w14:textId="7DDC042E" w:rsidR="00384D87" w:rsidRP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Ширина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(m)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767B2B9" w14:textId="77777777"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4D87" w:rsidRPr="00267755" w14:paraId="6C571936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0A434A6" w14:textId="307CA5A1" w:rsid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(m)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684B66C" w14:textId="77777777"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4D87" w:rsidRPr="00267755" w14:paraId="343ED430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76F0A05" w14:textId="48400432" w:rsid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Површина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E012D2" w14:textId="77777777"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4D87" w:rsidRPr="00267755" w14:paraId="40EDC155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46F0D7F" w14:textId="5AEDDFB5" w:rsidR="00384D87" w:rsidRPr="00384D87" w:rsidRDefault="00384D87" w:rsidP="00384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Запремина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365BC19" w14:textId="77777777" w:rsid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4D87" w:rsidRPr="00267755" w14:paraId="2B661162" w14:textId="77777777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14:paraId="36B72729" w14:textId="5744863E" w:rsidR="00384D87" w:rsidRPr="00384D87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8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УДАЉЕНОСТ ДЕПОНИЈЕ ОД:</w:t>
            </w:r>
          </w:p>
        </w:tc>
      </w:tr>
      <w:tr w:rsidR="00384D87" w:rsidRPr="00267755" w14:paraId="2B0B5B88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1341A855" w14:textId="071987A7" w:rsidR="00384D87" w:rsidRPr="00202283" w:rsidRDefault="00202283" w:rsidP="00202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Површинских токова, језера и</w:t>
            </w:r>
            <w:r w:rsidR="000D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58E38252" w14:textId="77777777"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14:paraId="69E61224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DC33EC7" w14:textId="267BB5D9" w:rsidR="00384D87" w:rsidRDefault="00202283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Извора водоснабдевања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764C5858" w14:textId="77777777"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14:paraId="4807769D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7F4B2BE" w14:textId="0154BB8E" w:rsidR="00384D87" w:rsidRDefault="00202283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5179C856" w14:textId="77777777"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84D87" w:rsidRPr="00267755" w14:paraId="555AEC75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15E4A09" w14:textId="1E92ECC2" w:rsidR="00384D87" w:rsidRDefault="00202283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Заштићених природних добара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794B35C6" w14:textId="77777777" w:rsidR="00384D87" w:rsidRPr="00267755" w:rsidRDefault="00384D87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9706C" w:rsidRPr="00267755" w14:paraId="35789FDF" w14:textId="77777777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14:paraId="5C048BEB" w14:textId="12F13E43" w:rsidR="0099706C" w:rsidRPr="0099706C" w:rsidRDefault="0099706C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ФИЗИЧКА ЗАШТИТА И ОПРЕМЉЕНОСТ ДЕПОНИЈЕ</w:t>
            </w:r>
            <w:r w:rsidR="0066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202283" w:rsidRPr="00267755" w14:paraId="2801B709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F99FE42" w14:textId="3B2814A9" w:rsidR="00202283" w:rsidRDefault="0099706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Ограда око депоније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1BC186D" w14:textId="46988C10" w:rsidR="00202283" w:rsidRPr="00267755" w:rsidRDefault="0099706C" w:rsidP="0099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99706C" w:rsidRPr="00267755" w14:paraId="4D365619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4D798E7" w14:textId="6E48A0B4" w:rsidR="0099706C" w:rsidRDefault="0099706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Капија/рампа на уласку на депонију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E11D572" w14:textId="20193C45" w:rsidR="0099706C" w:rsidRPr="00267755" w:rsidRDefault="0099706C" w:rsidP="0099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14:paraId="2DC8F7BE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4171666" w14:textId="3411B983" w:rsidR="002B4021" w:rsidRDefault="002B4021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Чуварска служба на депонији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4C32756" w14:textId="28BA14BC" w:rsidR="002B4021" w:rsidRPr="00267755" w:rsidRDefault="002B4021" w:rsidP="0099706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14:paraId="79C304AF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891D533" w14:textId="6ED5AC95" w:rsidR="002B4021" w:rsidRDefault="002B4021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Колска вага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DACD061" w14:textId="019EB275" w:rsidR="002B4021" w:rsidRPr="00267755" w:rsidRDefault="002B4021" w:rsidP="0099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14:paraId="5E0A9D8B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E3AB195" w14:textId="33693FDB" w:rsidR="002B4021" w:rsidRDefault="006766A1" w:rsidP="00676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Објекти</w:t>
            </w:r>
            <w:r w:rsidR="002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 уређаји </w:t>
            </w:r>
            <w:r w:rsidR="002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отплињавање</w:t>
            </w:r>
            <w:r w:rsidR="002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депонијских гасова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CBB71D4" w14:textId="652C4811" w:rsidR="002B4021" w:rsidRPr="00267755" w:rsidRDefault="002B4021" w:rsidP="00AA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2B4021" w:rsidRPr="00267755" w14:paraId="27E9BB23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315ABED7" w14:textId="19C9C9FB" w:rsidR="002B4021" w:rsidRDefault="002B4021" w:rsidP="00EC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Врста и број механизације на депонији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CBF2CB5" w14:textId="77777777" w:rsidR="00EC65EC" w:rsidRDefault="00EC65EC" w:rsidP="00B2561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14:paraId="0157FF4C" w14:textId="77777777" w:rsidR="00814B30" w:rsidRPr="00267755" w:rsidRDefault="00814B30" w:rsidP="00AA36A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2B4021" w:rsidRPr="00267755" w14:paraId="7636D825" w14:textId="77777777" w:rsidTr="00F43294">
        <w:trPr>
          <w:cantSplit/>
          <w:trHeight w:val="288"/>
          <w:jc w:val="center"/>
        </w:trPr>
        <w:tc>
          <w:tcPr>
            <w:tcW w:w="1031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noWrap/>
            <w:vAlign w:val="bottom"/>
          </w:tcPr>
          <w:p w14:paraId="45F229B5" w14:textId="4BEE4C48" w:rsidR="002B4021" w:rsidRPr="006627D1" w:rsidRDefault="002B4021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ВРСТЕ ОТПАДА КОЈИ СЕ ОДЛАЖЕ ИЛИ ЈЕ ОДЛАГАН НА ДЕПОНИЈУ:</w:t>
            </w:r>
          </w:p>
        </w:tc>
      </w:tr>
      <w:tr w:rsidR="00444A1C" w:rsidRPr="00267755" w14:paraId="7ECB6321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0F0A04" w14:textId="4AAE5B7A"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Комунални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8FFF79F" w14:textId="2DE610F4"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444A1C" w:rsidRPr="00267755" w14:paraId="314C1F9C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80C97AD" w14:textId="6E252041"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Амбалажни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623AA61" w14:textId="2B8FF39F"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444A1C" w:rsidRPr="00267755" w14:paraId="585AB630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0656B61" w14:textId="442F7C4C"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Грађевински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DD53B8F" w14:textId="731C9F92"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444A1C" w:rsidRPr="00267755" w14:paraId="74DC1BEC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B0C3617" w14:textId="4772660C" w:rsidR="00444A1C" w:rsidRDefault="00444A1C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Пољопривредни и отпад из башта, са јавних површина и сл.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E83E45A" w14:textId="3DE1C1EB" w:rsidR="00444A1C" w:rsidRPr="00267755" w:rsidRDefault="00444A1C" w:rsidP="0044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14:paraId="5ECC43EE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26C8D24" w14:textId="53FE558E"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Живо</w:t>
            </w:r>
            <w:r w:rsidR="00244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ињски отпад (угинуле животиње, кланични отпад)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96F52E8" w14:textId="0E7CED78"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14:paraId="2C8626B4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D56F466" w14:textId="69AED135"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Медицински отпад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BEADF51" w14:textId="21581C5A"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14:paraId="68F914F2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87A008" w14:textId="4C445B32"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Индустријски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B13282D" w14:textId="356230BA"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D24157" w:rsidRPr="00267755" w14:paraId="5D095E1F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6A57682" w14:textId="12F413FC" w:rsidR="00D24157" w:rsidRDefault="00D24157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Муљеви, талози, пепео, шљака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4C036F7" w14:textId="4141AD48" w:rsidR="00D24157" w:rsidRPr="00267755" w:rsidRDefault="00D24157" w:rsidP="00444A1C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641405" w:rsidRPr="00267755" w14:paraId="05D91A60" w14:textId="77777777" w:rsidTr="00F43294">
        <w:trPr>
          <w:cantSplit/>
          <w:trHeight w:val="288"/>
          <w:jc w:val="center"/>
        </w:trPr>
        <w:tc>
          <w:tcPr>
            <w:tcW w:w="42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5B5AD01" w14:textId="126E8723" w:rsidR="00641405" w:rsidRPr="00444A1C" w:rsidRDefault="00641405" w:rsidP="00FD4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Опасан отпад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BAAF05" w14:textId="35430A61" w:rsidR="00641405" w:rsidRPr="00267755" w:rsidRDefault="00641405" w:rsidP="00D2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</w:tbl>
    <w:p w14:paraId="4BF427EF" w14:textId="77777777" w:rsidR="00AE6D64" w:rsidRPr="00267755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6793"/>
        <w:gridCol w:w="6"/>
        <w:gridCol w:w="9"/>
        <w:gridCol w:w="18"/>
        <w:gridCol w:w="2835"/>
      </w:tblGrid>
      <w:tr w:rsidR="005917DC" w:rsidRPr="00267755" w14:paraId="19848356" w14:textId="77777777" w:rsidTr="008524E8">
        <w:trPr>
          <w:trHeight w:val="237"/>
          <w:jc w:val="center"/>
        </w:trPr>
        <w:tc>
          <w:tcPr>
            <w:tcW w:w="1027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399162B5" w14:textId="0EA9B130" w:rsidR="005917DC" w:rsidRPr="00267755" w:rsidRDefault="005917DC" w:rsidP="000D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  <w:t>СТАЛИ</w:t>
            </w:r>
            <w:r w:rsidRPr="0026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  <w:t xml:space="preserve"> ПОДАЦИ О НЕСАНИТАРНОЈ ДЕПОНИЈИ - СМЕТЛИШТУ</w:t>
            </w:r>
          </w:p>
        </w:tc>
      </w:tr>
      <w:tr w:rsidR="002A0D51" w:rsidRPr="00267755" w14:paraId="258F083E" w14:textId="77777777" w:rsidTr="00993A4D">
        <w:trPr>
          <w:trHeight w:val="375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03C1CF19" w14:textId="2AE12523" w:rsidR="002A0D51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1.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29B38" w14:textId="6E2DD2ED" w:rsidR="002A0D51" w:rsidRPr="00E07924" w:rsidRDefault="002A0D51" w:rsidP="000A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Који је оперативни статус несанитарне депоније-сметлишта?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45DE26" w14:textId="02CC8070" w:rsidR="002A0D51" w:rsidRPr="00D17208" w:rsidRDefault="006630AD" w:rsidP="006F6FB1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Активна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депонија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59798278" w14:textId="7A67E96E" w:rsidR="002A0D51" w:rsidRPr="00D17208" w:rsidRDefault="006630AD" w:rsidP="00911853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Неактивна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депонија </w:t>
            </w:r>
          </w:p>
        </w:tc>
      </w:tr>
      <w:tr w:rsidR="002A0D51" w:rsidRPr="00267755" w14:paraId="6A67ADC4" w14:textId="77777777" w:rsidTr="00993A4D">
        <w:trPr>
          <w:trHeight w:val="375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7B3BF368" w14:textId="38C5FA53" w:rsidR="002A0D51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E886" w14:textId="59AA0837" w:rsidR="002A0D51" w:rsidRPr="00E07924" w:rsidRDefault="00814B30" w:rsidP="000A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Напомена: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E62D62" w14:textId="77777777" w:rsidR="002A0D51" w:rsidRPr="00267755" w:rsidRDefault="002A0D51" w:rsidP="000B1DCD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2A0D51" w:rsidRPr="00267755" w14:paraId="5B121092" w14:textId="77777777" w:rsidTr="00993A4D">
        <w:trPr>
          <w:trHeight w:val="53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0BAF3BF5" w14:textId="1A5A77A6"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2.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E191" w14:textId="18D739B6" w:rsidR="002A0D51" w:rsidRPr="00E07924" w:rsidRDefault="002A0D51" w:rsidP="000A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E0792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Да ли се на несанитарној депонији – сметлишту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и даље </w:t>
            </w:r>
            <w:r w:rsidRPr="00E0792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врши одлагање отпада?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1100EB" w14:textId="77777777" w:rsidR="008E3897" w:rsidRDefault="006630AD" w:rsidP="00933420">
            <w:pPr>
              <w:tabs>
                <w:tab w:val="left" w:pos="1797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2D9C66B9" w14:textId="7A87CCFD" w:rsidR="002A0D51" w:rsidRPr="00267755" w:rsidRDefault="002A0D51" w:rsidP="0093342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="008E3897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8E3897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Повремено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641D8206" w14:textId="12B9F3D9" w:rsidR="002A0D51" w:rsidRPr="00E07924" w:rsidRDefault="006630AD" w:rsidP="00933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</w:t>
            </w:r>
          </w:p>
        </w:tc>
      </w:tr>
      <w:tr w:rsidR="002A0D51" w:rsidRPr="00267755" w14:paraId="3BD6A9D9" w14:textId="77777777" w:rsidTr="005917DC">
        <w:trPr>
          <w:trHeight w:val="410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5F129C8F" w14:textId="77777777"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B452BB" w14:textId="6B0A0E21" w:rsidR="002A0D51" w:rsidRPr="00814B30" w:rsidRDefault="002A0D51" w:rsidP="00814B3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2A0D51" w:rsidRPr="00267755" w14:paraId="5ABECC37" w14:textId="77777777" w:rsidTr="00993A4D">
        <w:trPr>
          <w:trHeight w:val="375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353EC279" w14:textId="1BACDD2B"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0B1DC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3.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F8CAB" w14:textId="64DE2C60" w:rsidR="002A0D51" w:rsidRPr="00E07924" w:rsidRDefault="002A0D51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се врши и води евиденција о количинама и врстама отпада, који се одлаже на несанитарну депонију-сметлиште?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CF3B51" w14:textId="2551152E" w:rsidR="002A0D51" w:rsidRPr="00267755" w:rsidRDefault="006630AD" w:rsidP="00E91F4C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0B446AB8" w14:textId="32A63BBC" w:rsidR="002A0D51" w:rsidRPr="00E07924" w:rsidRDefault="006630AD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  <w:tr w:rsidR="002A0D51" w:rsidRPr="00267755" w14:paraId="349A96D5" w14:textId="77777777" w:rsidTr="005917DC">
        <w:trPr>
          <w:trHeight w:val="396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64AD3CBC" w14:textId="77777777"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D7FBF" w14:textId="7CF5A061" w:rsidR="002A0D51" w:rsidRPr="00E07924" w:rsidRDefault="002A0D51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2A0D51" w:rsidRPr="00267755" w14:paraId="27E25D70" w14:textId="77777777" w:rsidTr="00993A4D">
        <w:trPr>
          <w:trHeight w:val="30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51AD877F" w14:textId="77777777" w:rsidR="002A0D51" w:rsidRPr="00267755" w:rsidRDefault="002A0D51" w:rsidP="00FD4F90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4.</w:t>
            </w:r>
          </w:p>
          <w:p w14:paraId="2999380E" w14:textId="19B79E3A" w:rsidR="002A0D51" w:rsidRPr="000B1DCD" w:rsidRDefault="002A0D51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3DD4" w14:textId="77777777" w:rsidR="002A0D51" w:rsidRDefault="00FC01B1" w:rsidP="00FC01B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Просечне д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невне 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или годишње 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количине отпада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="002A0D51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који се одлаже</w:t>
            </w:r>
            <w:r w:rsidR="002A0D51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на несанитарну депонију - сметлиште</w:t>
            </w:r>
          </w:p>
          <w:p w14:paraId="35970A22" w14:textId="7056D814" w:rsidR="008053DD" w:rsidRPr="00E07924" w:rsidRDefault="008053DD" w:rsidP="00FC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394316" w14:textId="77777777" w:rsidR="002A0D51" w:rsidRDefault="002A0D51" w:rsidP="002A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</w:p>
          <w:p w14:paraId="7E6C9D7A" w14:textId="48F8C76A" w:rsidR="002A0D51" w:rsidRPr="00E07924" w:rsidRDefault="001226D2" w:rsidP="00F4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__</w:t>
            </w:r>
            <w:r w:rsidR="002A0D5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____</w:t>
            </w:r>
            <w:r w:rsidR="00E91F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(тона/дан</w:t>
            </w:r>
            <w:r w:rsidR="00F432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 или </w:t>
            </w:r>
            <w:r w:rsidR="00E91F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год.)</w:t>
            </w:r>
          </w:p>
        </w:tc>
      </w:tr>
      <w:tr w:rsidR="002A0D51" w:rsidRPr="00267755" w14:paraId="67242B2C" w14:textId="77777777" w:rsidTr="005917DC">
        <w:trPr>
          <w:trHeight w:val="410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32275EF1" w14:textId="77777777" w:rsidR="002A0D51" w:rsidRPr="00267755" w:rsidRDefault="002A0D51" w:rsidP="002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AE273D" w14:textId="7BCCF442" w:rsidR="00E91F4C" w:rsidRPr="00E07924" w:rsidRDefault="00E91F4C" w:rsidP="00E9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91F4C" w:rsidRPr="00267755" w14:paraId="62B31B5F" w14:textId="77777777" w:rsidTr="00993A4D">
        <w:trPr>
          <w:trHeight w:val="33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1877BCB5" w14:textId="7FF00671" w:rsidR="00E91F4C" w:rsidRPr="00267755" w:rsidRDefault="00E91F4C" w:rsidP="002A0D51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6ED24" w14:textId="09A16F24" w:rsidR="00E91F4C" w:rsidRPr="00267755" w:rsidRDefault="00E91F4C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Период за који се предвиђа трајање и експлотација </w:t>
            </w: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несанитарне депоније -  сметлишта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: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13168C9" w14:textId="7CD911FA" w:rsidR="00E91F4C" w:rsidRPr="00267755" w:rsidRDefault="00E91F4C" w:rsidP="00FD4F9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Депониј</w:t>
            </w:r>
            <w:r w:rsidR="00F951D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треба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санира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ти</w:t>
            </w:r>
            <w:r w:rsidR="009B58B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F951D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атв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орити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2F8D9D0B" w14:textId="42E85553" w:rsidR="00E91F4C" w:rsidRPr="00267755" w:rsidRDefault="00E91F4C" w:rsidP="00FD4F90">
            <w:pPr>
              <w:tabs>
                <w:tab w:val="left" w:pos="1782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До 3 године експло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тације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  <w:p w14:paraId="0696CFEB" w14:textId="5B1A1333" w:rsidR="00E91F4C" w:rsidRPr="00267755" w:rsidRDefault="00E91F4C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Више од  5 година експло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тације</w:t>
            </w:r>
          </w:p>
        </w:tc>
      </w:tr>
      <w:tr w:rsidR="00E91F4C" w:rsidRPr="00267755" w14:paraId="6A7638AE" w14:textId="77777777" w:rsidTr="005917DC">
        <w:trPr>
          <w:trHeight w:val="418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0C2E03C6" w14:textId="77777777" w:rsidR="00E91F4C" w:rsidRPr="00267755" w:rsidRDefault="00E91F4C" w:rsidP="00267755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30227" w14:textId="00C373F4" w:rsidR="00E91F4C" w:rsidRPr="00267755" w:rsidRDefault="00E91F4C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814B30" w:rsidRPr="00267755" w14:paraId="1B09F33F" w14:textId="77777777" w:rsidTr="00993A4D">
        <w:trPr>
          <w:trHeight w:val="27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A2DAC70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6.</w:t>
            </w:r>
          </w:p>
          <w:p w14:paraId="546952FC" w14:textId="343DC71A" w:rsidR="00814B30" w:rsidRPr="00267755" w:rsidRDefault="00814B30" w:rsidP="00267755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D6B" w14:textId="77777777" w:rsidR="00814B30" w:rsidRDefault="00814B30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Начин одлагања отпада: </w:t>
            </w:r>
          </w:p>
          <w:p w14:paraId="289A8888" w14:textId="77777777"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14:paraId="4B7487E5" w14:textId="77777777"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14:paraId="508E48C3" w14:textId="77777777"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14:paraId="7D8A423E" w14:textId="77777777"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14:paraId="3C1C49D2" w14:textId="77777777" w:rsidR="00F43294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  <w:p w14:paraId="39524CBF" w14:textId="0CAFB40D" w:rsidR="00F43294" w:rsidRPr="00267755" w:rsidRDefault="00F4329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9B1271" w14:textId="5FE1F50A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Неконтролисано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  <w:p w14:paraId="171F49FA" w14:textId="7616B31A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Разастирање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отпада</w:t>
            </w:r>
          </w:p>
          <w:p w14:paraId="2665B5E4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Равнање</w:t>
            </w:r>
          </w:p>
          <w:p w14:paraId="26FFBCE7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Сабијање</w:t>
            </w:r>
          </w:p>
          <w:p w14:paraId="3BFEB1ED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Слој по слој  </w:t>
            </w:r>
          </w:p>
          <w:p w14:paraId="27A90AA4" w14:textId="2A9A8BFB" w:rsidR="00814B30" w:rsidRPr="00267755" w:rsidRDefault="00814B30" w:rsidP="00E6471A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 </w:t>
            </w:r>
            <w:r w:rsidR="00E6471A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касетама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814B30" w:rsidRPr="00267755" w14:paraId="2E629F50" w14:textId="77777777" w:rsidTr="005917DC">
        <w:trPr>
          <w:trHeight w:val="328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67C57E2B" w14:textId="77777777" w:rsidR="00814B30" w:rsidRPr="00267755" w:rsidRDefault="00814B30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65474" w14:textId="7ACDC873" w:rsidR="008053DD" w:rsidRPr="00267755" w:rsidRDefault="00814B30" w:rsidP="00F4329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814B30" w:rsidRPr="00267755" w14:paraId="3D34112B" w14:textId="77777777" w:rsidTr="00993A4D">
        <w:trPr>
          <w:trHeight w:val="56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A92967F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lastRenderedPageBreak/>
              <w:t>7.</w:t>
            </w:r>
          </w:p>
          <w:p w14:paraId="7C723F9E" w14:textId="77777777" w:rsidR="00814B30" w:rsidRPr="00267755" w:rsidRDefault="00814B30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9FD8" w14:textId="575F8F27" w:rsidR="00814B30" w:rsidRDefault="00814B30" w:rsidP="00FD4F9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је на </w:t>
            </w:r>
            <w:r w:rsidR="003F5D7A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депонији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обезбеђен инертни материјал за покривање депонованог отпада</w:t>
            </w:r>
            <w:r w:rsidR="00C1327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, и да ли се врши прекривање отпада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45FF7B19" w14:textId="2199AF57" w:rsidR="00814B30" w:rsidRPr="00267755" w:rsidRDefault="00814B30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697DC4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14:paraId="030AB920" w14:textId="77777777" w:rsidR="00814B30" w:rsidRPr="00267755" w:rsidRDefault="00814B30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</w:t>
            </w:r>
          </w:p>
          <w:p w14:paraId="75223ABB" w14:textId="4D6CA9E9" w:rsidR="00814B30" w:rsidRPr="00267755" w:rsidRDefault="00814B30" w:rsidP="00267755">
            <w:pPr>
              <w:keepNext/>
              <w:spacing w:after="0" w:line="240" w:lineRule="auto"/>
              <w:ind w:left="160" w:hanging="160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</w:t>
            </w:r>
          </w:p>
        </w:tc>
      </w:tr>
      <w:tr w:rsidR="00814B30" w:rsidRPr="00267755" w14:paraId="099C7B71" w14:textId="77777777" w:rsidTr="005917DC">
        <w:trPr>
          <w:trHeight w:val="226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1837491" w14:textId="77777777" w:rsidR="00814B30" w:rsidRPr="00267755" w:rsidRDefault="00814B30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9BD35" w14:textId="0A412BF6" w:rsidR="00814B30" w:rsidRPr="006630AD" w:rsidRDefault="00814B30" w:rsidP="006630A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5917DC" w:rsidRPr="00267755" w14:paraId="06AE0DFF" w14:textId="77777777" w:rsidTr="00993A4D">
        <w:trPr>
          <w:trHeight w:val="78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040D4E0" w14:textId="690C548A" w:rsidR="005917DC" w:rsidRPr="00267755" w:rsidRDefault="005917DC" w:rsidP="005917DC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8.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5DD5" w14:textId="6D41E628" w:rsidR="005917DC" w:rsidRPr="00267755" w:rsidRDefault="005917DC" w:rsidP="007E7B5A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Учесталост прекривања отпада инертним материјалом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721BE" w14:textId="60B72220" w:rsidR="005917DC" w:rsidRPr="00267755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невно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5C364DD7" w14:textId="6ECCDA34" w:rsidR="005917DC" w:rsidRPr="00267755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Месечно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</w:t>
            </w:r>
          </w:p>
          <w:p w14:paraId="298CA662" w14:textId="77777777" w:rsidR="005917DC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Друго- ______________</w:t>
            </w:r>
          </w:p>
          <w:p w14:paraId="113DB0A3" w14:textId="2DCBD631" w:rsidR="005917DC" w:rsidRPr="002C624F" w:rsidRDefault="005917DC" w:rsidP="006766A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Није применљиво</w:t>
            </w:r>
          </w:p>
        </w:tc>
      </w:tr>
      <w:tr w:rsidR="005917DC" w:rsidRPr="00267755" w14:paraId="3528DCEB" w14:textId="77777777" w:rsidTr="005917DC">
        <w:trPr>
          <w:trHeight w:val="373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E5BACA0" w14:textId="77777777" w:rsidR="005917DC" w:rsidRPr="00267755" w:rsidRDefault="005917DC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58FC3" w14:textId="79A55DC7" w:rsidR="005917DC" w:rsidRPr="008E3897" w:rsidRDefault="008053DD" w:rsidP="008E3897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5917DC" w:rsidRPr="00267755" w14:paraId="4F142AE4" w14:textId="77777777" w:rsidTr="00993A4D">
        <w:trPr>
          <w:trHeight w:val="68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BAFFC3C" w14:textId="19142B99" w:rsidR="005917DC" w:rsidRPr="00267755" w:rsidRDefault="005917DC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9.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73F9" w14:textId="6F0A784D" w:rsidR="005917DC" w:rsidRPr="00267755" w:rsidRDefault="005917DC" w:rsidP="002677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на депонији изграђен дренажни систем за сакупљање процедних вода са депоније?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6143C" w14:textId="77777777" w:rsidR="005917DC" w:rsidRPr="00267755" w:rsidRDefault="005917DC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14:paraId="40A9D9C5" w14:textId="07334227" w:rsidR="005917DC" w:rsidRPr="00267755" w:rsidRDefault="005917DC" w:rsidP="0027663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5917DC" w:rsidRPr="00267755" w14:paraId="081E17BF" w14:textId="77777777" w:rsidTr="005917DC">
        <w:trPr>
          <w:trHeight w:val="261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3BE3BE0" w14:textId="77777777" w:rsidR="005917DC" w:rsidRPr="00267755" w:rsidRDefault="005917DC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FB7E2" w14:textId="6F5D1286" w:rsidR="005917DC" w:rsidRPr="00267755" w:rsidRDefault="005917DC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5917DC" w:rsidRPr="00267755" w14:paraId="4BDE6BCC" w14:textId="77777777" w:rsidTr="00993A4D">
        <w:trPr>
          <w:trHeight w:val="59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1A82C" w14:textId="35D9418F" w:rsidR="005917DC" w:rsidRPr="00267755" w:rsidRDefault="005917DC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10.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52C9" w14:textId="609C8FE5" w:rsidR="005917DC" w:rsidRPr="00267755" w:rsidRDefault="005917DC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се врши пречишћавање процедних вода са депоније?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92FB6" w14:textId="77777777" w:rsidR="005917DC" w:rsidRPr="00267755" w:rsidRDefault="005917DC" w:rsidP="00FD4F9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14:paraId="4B59B76B" w14:textId="1FB84C0F" w:rsidR="005917DC" w:rsidRPr="00267755" w:rsidRDefault="005917DC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5917DC" w:rsidRPr="00267755" w14:paraId="087133A9" w14:textId="77777777" w:rsidTr="005917DC">
        <w:trPr>
          <w:trHeight w:val="324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EDA487A" w14:textId="77777777" w:rsidR="005917DC" w:rsidRPr="00267755" w:rsidRDefault="005917DC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82647" w14:textId="0C650BEB" w:rsidR="005917DC" w:rsidRPr="00267755" w:rsidRDefault="005917DC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5917DC" w:rsidRPr="00267755" w14:paraId="779B0FAB" w14:textId="77777777" w:rsidTr="00993A4D">
        <w:trPr>
          <w:trHeight w:val="36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D780E8" w14:textId="6AB4CE88" w:rsidR="005917DC" w:rsidRPr="000B1DCD" w:rsidRDefault="005917DC" w:rsidP="000B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11.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4F4" w14:textId="338EFBD7" w:rsidR="005917DC" w:rsidRPr="00267755" w:rsidRDefault="005917DC" w:rsidP="000F23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систем за отплињавање депонијских гасова у функцији?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6E5BF" w14:textId="77777777" w:rsidR="005917DC" w:rsidRPr="00267755" w:rsidRDefault="005917DC" w:rsidP="00E0792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14:paraId="5A58B9CF" w14:textId="28C04263" w:rsidR="005917DC" w:rsidRPr="00267755" w:rsidRDefault="005917DC" w:rsidP="00E0792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</w:t>
            </w:r>
          </w:p>
          <w:p w14:paraId="18DD29D8" w14:textId="393EAA14" w:rsidR="005917DC" w:rsidRPr="00267755" w:rsidRDefault="005917DC" w:rsidP="0078785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</w:t>
            </w:r>
          </w:p>
        </w:tc>
      </w:tr>
      <w:tr w:rsidR="00993A4D" w:rsidRPr="00267755" w14:paraId="31C8E80A" w14:textId="15A0FD8F" w:rsidTr="005C7F01">
        <w:trPr>
          <w:trHeight w:val="177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2B508E9" w14:textId="77777777" w:rsidR="00993A4D" w:rsidRPr="00267755" w:rsidRDefault="00993A4D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C1CDB" w14:textId="0CE00306" w:rsidR="00993A4D" w:rsidRPr="00267755" w:rsidRDefault="00993A4D" w:rsidP="00993A4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0B1DC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993A4D" w:rsidRPr="00267755" w14:paraId="26CD773D" w14:textId="5F23F2E6" w:rsidTr="00993A4D">
        <w:trPr>
          <w:trHeight w:val="177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26F4C02" w14:textId="4AC75A41" w:rsidR="00993A4D" w:rsidRPr="00267755" w:rsidRDefault="00993A4D" w:rsidP="00993A4D">
            <w:pPr>
              <w:spacing w:after="0" w:line="240" w:lineRule="auto"/>
              <w:ind w:left="-11160"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12</w:t>
            </w:r>
            <w:r w:rsidRPr="00993A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698EC4" w14:textId="1A8FF277" w:rsidR="00993A4D" w:rsidRDefault="008053DD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се депонија, или њен део налази у поплавном подручју?</w:t>
            </w:r>
          </w:p>
          <w:p w14:paraId="02C3A63F" w14:textId="77777777" w:rsidR="00993A4D" w:rsidRPr="000B1DCD" w:rsidRDefault="00993A4D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48E98" w14:textId="7B74ECA9" w:rsidR="008053DD" w:rsidRPr="00267755" w:rsidRDefault="008053DD" w:rsidP="008053D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</w:t>
            </w:r>
          </w:p>
          <w:p w14:paraId="012A42E4" w14:textId="621C8706" w:rsidR="00993A4D" w:rsidRPr="000B1DCD" w:rsidRDefault="008053DD" w:rsidP="008053D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993A4D" w:rsidRPr="00267755" w14:paraId="437F370A" w14:textId="28C0896D" w:rsidTr="00B86F29">
        <w:trPr>
          <w:trHeight w:val="177"/>
          <w:jc w:val="center"/>
        </w:trPr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5F86A50" w14:textId="77777777" w:rsidR="00993A4D" w:rsidRPr="00267755" w:rsidRDefault="00993A4D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4E393" w14:textId="44D4A277" w:rsidR="00993A4D" w:rsidRPr="000B1DCD" w:rsidRDefault="00993A4D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</w:tbl>
    <w:p w14:paraId="4FA7F66C" w14:textId="77777777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873"/>
        <w:gridCol w:w="9"/>
        <w:gridCol w:w="9"/>
        <w:gridCol w:w="2860"/>
      </w:tblGrid>
      <w:tr w:rsidR="00267755" w:rsidRPr="00267755" w14:paraId="791005E1" w14:textId="77777777" w:rsidTr="00FC01B1">
        <w:trPr>
          <w:trHeight w:val="237"/>
          <w:jc w:val="center"/>
        </w:trPr>
        <w:tc>
          <w:tcPr>
            <w:tcW w:w="1027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</w:p>
        </w:tc>
      </w:tr>
      <w:tr w:rsidR="00267755" w:rsidRPr="00267755" w14:paraId="6BD3B72E" w14:textId="77777777" w:rsidTr="00FC01B1">
        <w:trPr>
          <w:trHeight w:val="330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267755" w:rsidRPr="00267755" w:rsidRDefault="00267755" w:rsidP="00267755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267755" w:rsidRPr="00267755" w:rsidRDefault="00267755" w:rsidP="00267755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891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267755" w:rsidRPr="00267755" w:rsidRDefault="00267755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 w:rsidR="0027663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276630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5DEFF6C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5D24D6B0" w:rsidR="00267755" w:rsidRPr="00267755" w:rsidRDefault="00267755" w:rsidP="00562658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 w:rsidR="002C624F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694D033D" w:rsidR="00267755" w:rsidRPr="00267755" w:rsidRDefault="00267755" w:rsidP="002C624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 w:rsidR="002C624F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267755" w:rsidRPr="00267755" w14:paraId="1A306BE4" w14:textId="77777777" w:rsidTr="00FC01B1">
        <w:trPr>
          <w:trHeight w:val="207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267755" w:rsidRPr="00267755" w:rsidRDefault="00267755" w:rsidP="00267755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C52FC8D" w:rsidR="00267755" w:rsidRPr="00267755" w:rsidRDefault="00267755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267755" w:rsidRPr="00267755" w14:paraId="6A23CC0C" w14:textId="77777777" w:rsidTr="00FC01B1">
        <w:trPr>
          <w:trHeight w:val="27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267755" w:rsidRPr="00267755" w:rsidRDefault="00267755" w:rsidP="00267755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267755" w:rsidRPr="00267755" w:rsidRDefault="00267755" w:rsidP="00267755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је прибављена сагласност на Пројекат санације, 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затварања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117A09B5" w14:textId="77777777" w:rsidR="00267755" w:rsidRPr="00267755" w:rsidRDefault="00267755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77777777" w:rsidR="00267755" w:rsidRPr="00267755" w:rsidRDefault="00267755" w:rsidP="00562658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77777777" w:rsidR="00267755" w:rsidRPr="00267755" w:rsidRDefault="00267755" w:rsidP="0056265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 (0)</w:t>
            </w:r>
          </w:p>
        </w:tc>
      </w:tr>
      <w:tr w:rsidR="00267755" w:rsidRPr="00267755" w14:paraId="5A8DFF97" w14:textId="77777777" w:rsidTr="00FC01B1">
        <w:trPr>
          <w:trHeight w:val="342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267755" w:rsidRPr="00267755" w:rsidRDefault="00267755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267755" w:rsidRPr="00267755" w:rsidRDefault="00267755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07924" w:rsidRPr="00267755" w14:paraId="5B300613" w14:textId="77777777" w:rsidTr="00E97591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07924" w:rsidRPr="00267755" w:rsidRDefault="000B1DCD" w:rsidP="000B1DC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562658" w:rsidRPr="00267755" w:rsidRDefault="00E07924" w:rsidP="00562658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 w:rsidR="0056265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="00562658"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EE9CB4B" w14:textId="77777777" w:rsidR="00E07924" w:rsidRDefault="00E07924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</w:p>
          <w:p w14:paraId="5B3A374B" w14:textId="22564CFD" w:rsidR="005917DC" w:rsidRPr="005917DC" w:rsidRDefault="005917DC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  <w:r w:rsidRPr="005917DC"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  <w:t xml:space="preserve">Уколико је одговор „Да“ одговорити на питање број </w:t>
            </w:r>
            <w:r w:rsidR="00DB4367"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77777777" w:rsidR="00E07924" w:rsidRPr="00267755" w:rsidRDefault="00E07924" w:rsidP="00E9759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14:paraId="2D818586" w14:textId="77777777" w:rsidR="00E07924" w:rsidRPr="00267755" w:rsidRDefault="00E07924" w:rsidP="00E9759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</w:p>
          <w:p w14:paraId="6C2B7B8F" w14:textId="2EFAC52D" w:rsidR="00E07924" w:rsidRPr="00E97591" w:rsidRDefault="00E07924" w:rsidP="00E97591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(0)  </w:t>
            </w:r>
          </w:p>
        </w:tc>
      </w:tr>
      <w:tr w:rsidR="00E07924" w:rsidRPr="00267755" w14:paraId="067F30CE" w14:textId="77777777" w:rsidTr="00FC01B1">
        <w:trPr>
          <w:trHeight w:val="237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07924" w:rsidRPr="00267755" w:rsidRDefault="00E07924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07924" w:rsidRDefault="00562658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DB4367" w:rsidRPr="00267755" w14:paraId="5D55A059" w14:textId="77777777" w:rsidTr="00FC01B1">
        <w:trPr>
          <w:trHeight w:val="237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3EEE25E" w14:textId="77777777" w:rsidR="00DB4367" w:rsidRPr="00267755" w:rsidRDefault="00DB4367" w:rsidP="00D758E9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  <w:p w14:paraId="455BB0B5" w14:textId="77777777" w:rsidR="00DB4367" w:rsidRPr="00267755" w:rsidRDefault="00DB4367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6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88F878" w14:textId="090A04F0" w:rsidR="00DB4367" w:rsidRPr="005917DC" w:rsidRDefault="00DB4367" w:rsidP="005917DC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Који радови се изводе по Пројекту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46DAEE35" w14:textId="77777777" w:rsidR="00842737" w:rsidRDefault="00842737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2EB2BA" w14:textId="217D6C0D" w:rsidR="00DB4367" w:rsidRPr="00267755" w:rsidRDefault="00DB4367" w:rsidP="00FC01B1">
            <w:pPr>
              <w:pBdr>
                <w:right w:val="single" w:sz="12" w:space="4" w:color="auto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Санација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</w:t>
            </w:r>
          </w:p>
          <w:p w14:paraId="418B68BB" w14:textId="63A6E618" w:rsidR="00DB4367" w:rsidRPr="00267755" w:rsidRDefault="00DB4367" w:rsidP="00FC01B1">
            <w:pPr>
              <w:pBdr>
                <w:right w:val="single" w:sz="12" w:space="4" w:color="auto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Затварање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</w:t>
            </w:r>
          </w:p>
          <w:p w14:paraId="6996E82B" w14:textId="4A110119" w:rsidR="00DB4367" w:rsidRPr="00FC01B1" w:rsidRDefault="00DB4367" w:rsidP="00FC01B1">
            <w:pPr>
              <w:keepNext/>
              <w:pBdr>
                <w:right w:val="single" w:sz="12" w:space="4" w:color="auto"/>
              </w:pBdr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Рекултивација           </w:t>
            </w:r>
          </w:p>
        </w:tc>
      </w:tr>
      <w:tr w:rsidR="00DB4367" w:rsidRPr="00267755" w14:paraId="4D952FC8" w14:textId="77777777" w:rsidTr="00F5293D">
        <w:trPr>
          <w:trHeight w:val="237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8F5514C" w14:textId="77777777" w:rsidR="00DB4367" w:rsidRPr="00267755" w:rsidRDefault="00DB4367" w:rsidP="00267755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3C97B8" w14:textId="4CCC1403" w:rsidR="00842737" w:rsidRDefault="00DB4367" w:rsidP="002677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DB4367" w:rsidRPr="00267755" w14:paraId="7EB51F6D" w14:textId="77777777" w:rsidTr="00F5293D">
        <w:trPr>
          <w:trHeight w:val="38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65DB2C34" w:rsidR="00DB4367" w:rsidRPr="00267755" w:rsidRDefault="00E83D20" w:rsidP="00E83D2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689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2234A7F5" w:rsidR="00DB4367" w:rsidRPr="00562658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14:paraId="06C39C18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</w:p>
          <w:p w14:paraId="79850246" w14:textId="51C8E24E" w:rsidR="00DB4367" w:rsidRPr="00267755" w:rsidRDefault="00DB4367" w:rsidP="0030231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(0)     </w:t>
            </w:r>
          </w:p>
        </w:tc>
      </w:tr>
      <w:tr w:rsidR="00DB4367" w:rsidRPr="00267755" w14:paraId="023F95AA" w14:textId="77777777" w:rsidTr="00F5293D">
        <w:trPr>
          <w:trHeight w:val="328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DB4367" w:rsidRPr="00267755" w:rsidRDefault="00DB4367" w:rsidP="00267755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DB4367" w:rsidRPr="00267755" w:rsidRDefault="00DB4367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DB4367" w:rsidRPr="00267755" w14:paraId="68AD3D92" w14:textId="77777777" w:rsidTr="00F5293D">
        <w:trPr>
          <w:trHeight w:val="596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489A632A" w:rsidR="00DB4367" w:rsidRPr="00267755" w:rsidRDefault="00E83D20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1" w:name="_Toc17842714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lastRenderedPageBreak/>
              <w:t>6</w:t>
            </w:r>
            <w:r w:rsidR="00DB436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.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DB4367" w:rsidRPr="00267755" w:rsidRDefault="00DB4367" w:rsidP="00562658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DB4367" w:rsidRPr="00267755" w:rsidRDefault="00DB4367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     (2)</w:t>
            </w:r>
          </w:p>
          <w:p w14:paraId="20465A94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     (1)</w:t>
            </w:r>
          </w:p>
          <w:p w14:paraId="460DB4CF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     (0)  </w:t>
            </w:r>
          </w:p>
          <w:p w14:paraId="16DE4943" w14:textId="77777777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DB4367" w:rsidRPr="00267755" w14:paraId="14E0367E" w14:textId="77777777" w:rsidTr="00842737">
        <w:trPr>
          <w:trHeight w:val="363"/>
          <w:jc w:val="center"/>
        </w:trPr>
        <w:tc>
          <w:tcPr>
            <w:tcW w:w="5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DB4367" w:rsidRDefault="00DB4367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DB4367" w:rsidRPr="00267755" w:rsidRDefault="00DB4367" w:rsidP="0026775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DB4367" w:rsidRPr="00267755" w14:paraId="03665A26" w14:textId="77777777" w:rsidTr="00480666">
        <w:trPr>
          <w:trHeight w:val="596"/>
          <w:jc w:val="center"/>
        </w:trPr>
        <w:tc>
          <w:tcPr>
            <w:tcW w:w="5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77777777" w:rsidR="00DB4367" w:rsidRDefault="00DB4367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217C1D3B" w:rsidR="00DB4367" w:rsidRPr="00D25860" w:rsidRDefault="00DB4367" w:rsidP="0056265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</w:t>
            </w:r>
            <w:r w:rsidR="00842737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, или ажурирање постојећег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Пројекта санације, затварања и рекултивације несанитарне депоније?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1A2E8" w14:textId="59D930FA" w:rsidR="00DB4367" w:rsidRPr="00D25860" w:rsidRDefault="00DB4367" w:rsidP="0048066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</w:t>
            </w:r>
            <w:r w:rsidR="00480666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(0)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</w:t>
            </w:r>
          </w:p>
          <w:p w14:paraId="708397E0" w14:textId="7C38C72D" w:rsidR="00DB4367" w:rsidRPr="00D25860" w:rsidRDefault="00DB4367" w:rsidP="0048066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480666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(2)</w:t>
            </w:r>
          </w:p>
        </w:tc>
      </w:tr>
      <w:tr w:rsidR="00DB4367" w:rsidRPr="00267755" w14:paraId="564F0E7F" w14:textId="77777777" w:rsidTr="00842737">
        <w:trPr>
          <w:trHeight w:val="324"/>
          <w:jc w:val="center"/>
        </w:trPr>
        <w:tc>
          <w:tcPr>
            <w:tcW w:w="5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DB4367" w:rsidRPr="00267755" w:rsidRDefault="00DB4367" w:rsidP="00267755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DB4367" w:rsidRPr="00267755" w:rsidRDefault="00DB4367" w:rsidP="0026775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2" w:name="_Toc178427149"/>
      <w:bookmarkEnd w:id="2"/>
    </w:p>
    <w:p w14:paraId="45F0D3D8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53A44C04" w14:textId="77777777" w:rsidR="00267755" w:rsidRPr="00267755" w:rsidRDefault="00267755" w:rsidP="00267755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267755" w:rsidRPr="00267755" w14:paraId="7F0A3258" w14:textId="77777777" w:rsidTr="00D25860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61052372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2DBF22" w14:textId="0FF866EB" w:rsidR="00267755" w:rsidRPr="00267755" w:rsidRDefault="00D25860" w:rsidP="00D25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12</w:t>
            </w:r>
          </w:p>
        </w:tc>
      </w:tr>
      <w:tr w:rsidR="00267755" w:rsidRPr="00267755" w14:paraId="69B75F24" w14:textId="77777777" w:rsidTr="00D25860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453A669C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7F4643" w14:textId="77777777" w:rsidR="00267755" w:rsidRPr="00267755" w:rsidRDefault="00267755" w:rsidP="00D25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AC9CA03" w14:textId="77777777" w:rsidR="00267755" w:rsidRPr="00267755" w:rsidRDefault="00267755" w:rsidP="00267755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6A579813" w14:textId="77777777" w:rsidR="00267755" w:rsidRPr="00267755" w:rsidRDefault="00267755" w:rsidP="0026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>: _________(_______%)</w:t>
      </w:r>
    </w:p>
    <w:p w14:paraId="3D71F994" w14:textId="77777777" w:rsidR="00267755" w:rsidRPr="00267755" w:rsidRDefault="00267755" w:rsidP="00267755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267755" w:rsidRPr="00267755" w14:paraId="4972D341" w14:textId="77777777" w:rsidTr="0081166D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58807316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52CC0867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786B4975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46EDF8E0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2718E74" w14:textId="77777777" w:rsidR="00267755" w:rsidRPr="00267755" w:rsidRDefault="00267755" w:rsidP="00267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267755" w:rsidRPr="00267755" w14:paraId="6A6D3C75" w14:textId="77777777" w:rsidTr="006C3CA4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551F39A8" w14:textId="77777777" w:rsidR="00267755" w:rsidRPr="00267755" w:rsidRDefault="00267755" w:rsidP="0026775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9F3C217" w14:textId="28C18E88" w:rsidR="00267755" w:rsidRPr="003A0F62" w:rsidRDefault="003A0F62" w:rsidP="006C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9C0F4" w14:textId="47B77614" w:rsidR="00267755" w:rsidRPr="00267755" w:rsidRDefault="002E6718" w:rsidP="006C3CA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>
              <w:rPr>
                <w:rFonts w:ascii="Times New Roman" w:eastAsia="Calibri" w:hAnsi="Times New Roman" w:cs="Times New Roman"/>
                <w:w w:val="90"/>
                <w:lang w:val="sr-Cyrl-RS"/>
              </w:rPr>
              <w:t>9-10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C06E3" w14:textId="13FEC652" w:rsidR="00267755" w:rsidRPr="00267755" w:rsidRDefault="002E6718" w:rsidP="006C3CA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>
              <w:rPr>
                <w:rFonts w:ascii="Times New Roman" w:eastAsia="Calibri" w:hAnsi="Times New Roman" w:cs="Times New Roman"/>
                <w:w w:val="90"/>
                <w:lang w:val="sr-Cyrl-RS"/>
              </w:rPr>
              <w:t>7-8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411FC8" w14:textId="30B6616F" w:rsidR="00267755" w:rsidRPr="002E6718" w:rsidRDefault="002E6718" w:rsidP="002E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>
              <w:rPr>
                <w:rFonts w:ascii="Times New Roman" w:eastAsia="Calibri" w:hAnsi="Times New Roman" w:cs="Times New Roman"/>
                <w:w w:val="90"/>
                <w:lang w:val="sr-Cyrl-RS"/>
              </w:rPr>
              <w:t>&lt;7</w:t>
            </w:r>
          </w:p>
        </w:tc>
      </w:tr>
    </w:tbl>
    <w:p w14:paraId="7BB537A1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267755" w:rsidRPr="00267755" w14:paraId="4E5C9206" w14:textId="77777777" w:rsidTr="00043E67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7224279A" w14:textId="77777777"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10328F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8707C47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267755" w:rsidRPr="00267755" w14:paraId="70DF1348" w14:textId="77777777" w:rsidTr="00043E6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05ACF0A" w14:textId="77777777"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58AD3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36B927A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267755" w:rsidRPr="00267755" w14:paraId="46E16098" w14:textId="77777777" w:rsidTr="00043E6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38F39D81" w14:textId="77777777"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EE2A83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FE1DCD2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267755" w:rsidRPr="00267755" w14:paraId="77269CA7" w14:textId="77777777" w:rsidTr="00043E67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F438E3F" w14:textId="77777777" w:rsidR="00267755" w:rsidRPr="00267755" w:rsidRDefault="00267755" w:rsidP="00267755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B4D75B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DB6C168" w14:textId="77777777" w:rsidR="00267755" w:rsidRPr="00267755" w:rsidRDefault="00267755" w:rsidP="00267755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</w:r>
            <w:r w:rsidR="000369BC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1F54A5C3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267755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137C4A8B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  <w:t xml:space="preserve">3. </w:t>
            </w:r>
          </w:p>
          <w:p w14:paraId="5817063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A189509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040120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</w:pPr>
          </w:p>
          <w:p w14:paraId="2BAC102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93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3094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267755" w:rsidRPr="00267755" w14:paraId="07B94E92" w14:textId="77777777" w:rsidTr="00043E67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A3E6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  <w:p w14:paraId="45D7ED5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</w:tbl>
    <w:p w14:paraId="6B07E558" w14:textId="77777777" w:rsidR="00267755" w:rsidRPr="00267755" w:rsidRDefault="00267755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267755" w:rsidRPr="00267755" w:rsidSect="00F43294">
      <w:headerReference w:type="default" r:id="rId7"/>
      <w:foot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AC0B" w14:textId="77777777" w:rsidR="000369BC" w:rsidRDefault="000369BC">
      <w:pPr>
        <w:spacing w:after="0" w:line="240" w:lineRule="auto"/>
      </w:pPr>
      <w:r>
        <w:separator/>
      </w:r>
    </w:p>
  </w:endnote>
  <w:endnote w:type="continuationSeparator" w:id="0">
    <w:p w14:paraId="656FAABA" w14:textId="77777777" w:rsidR="000369BC" w:rsidRDefault="0003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7CCD" w14:textId="6D53D915" w:rsidR="00BC46F5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692546">
      <w:rPr>
        <w:rFonts w:ascii="Times New Roman" w:hAnsi="Times New Roman"/>
        <w:bCs/>
        <w:noProof/>
      </w:rPr>
      <w:t>3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692546">
      <w:rPr>
        <w:rFonts w:ascii="Times New Roman" w:hAnsi="Times New Roman"/>
        <w:bCs/>
        <w:noProof/>
      </w:rPr>
      <w:t>4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BC46F5" w:rsidRDefault="0003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B30DF" w14:textId="77777777" w:rsidR="000369BC" w:rsidRDefault="000369BC">
      <w:pPr>
        <w:spacing w:after="0" w:line="240" w:lineRule="auto"/>
      </w:pPr>
      <w:r>
        <w:separator/>
      </w:r>
    </w:p>
  </w:footnote>
  <w:footnote w:type="continuationSeparator" w:id="0">
    <w:p w14:paraId="3D7D2315" w14:textId="77777777" w:rsidR="000369BC" w:rsidRDefault="0003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90"/>
    </w:tblGrid>
    <w:tr w:rsidR="00257AB6" w:rsidRPr="00257AB6" w14:paraId="5D896E06" w14:textId="77777777" w:rsidTr="007F595D">
      <w:trPr>
        <w:trHeight w:val="1088"/>
      </w:trPr>
      <w:tc>
        <w:tcPr>
          <w:tcW w:w="990" w:type="dxa"/>
          <w:shd w:val="clear" w:color="auto" w:fill="auto"/>
        </w:tcPr>
        <w:p w14:paraId="2D666DF4" w14:textId="77777777" w:rsidR="00257AB6" w:rsidRPr="00257AB6" w:rsidRDefault="000B1DCD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 w:rsidRPr="00257AB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41A75320" wp14:editId="4B2CD1B5">
                <wp:extent cx="390525" cy="676275"/>
                <wp:effectExtent l="0" t="0" r="9525" b="9525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4D94FE62" w14:textId="77777777" w:rsidR="00257AB6" w:rsidRPr="00257AB6" w:rsidRDefault="000B1DCD" w:rsidP="00257AB6">
          <w:pPr>
            <w:spacing w:after="0" w:line="240" w:lineRule="auto"/>
            <w:rPr>
              <w:rFonts w:ascii="Times New Roman" w:eastAsia="Times New Roman" w:hAnsi="Times New Roman"/>
              <w:b/>
              <w:szCs w:val="24"/>
              <w:lang w:val="ru-RU"/>
            </w:rPr>
          </w:pPr>
          <w:r w:rsidRPr="00257AB6">
            <w:rPr>
              <w:rFonts w:ascii="Times New Roman" w:eastAsia="Times New Roman" w:hAnsi="Times New Roman"/>
              <w:b/>
              <w:sz w:val="24"/>
              <w:szCs w:val="24"/>
              <w:lang w:val="ru-RU"/>
            </w:rPr>
            <w:t xml:space="preserve">  </w:t>
          </w:r>
          <w:r w:rsidRPr="00257AB6">
            <w:rPr>
              <w:rFonts w:ascii="Times New Roman" w:eastAsia="Times New Roman" w:hAnsi="Times New Roman"/>
              <w:b/>
              <w:szCs w:val="24"/>
              <w:lang w:val="ru-RU"/>
            </w:rPr>
            <w:t>Република Србија</w:t>
          </w:r>
        </w:p>
        <w:p w14:paraId="67EFE026" w14:textId="4A080517" w:rsidR="00257AB6" w:rsidRPr="00257AB6" w:rsidRDefault="000B1DCD" w:rsidP="00257AB6">
          <w:pPr>
            <w:spacing w:after="0" w:line="240" w:lineRule="auto"/>
            <w:rPr>
              <w:rFonts w:ascii="Times New Roman" w:eastAsia="Times New Roman" w:hAnsi="Times New Roman"/>
              <w:sz w:val="18"/>
            </w:rPr>
          </w:pPr>
          <w:r w:rsidRPr="00257AB6">
            <w:rPr>
              <w:rFonts w:ascii="Times New Roman" w:eastAsia="Times New Roman" w:hAnsi="Times New Roman"/>
              <w:sz w:val="16"/>
              <w:lang w:val="sr-Cyrl-RS"/>
            </w:rPr>
            <w:t xml:space="preserve">   МИНИСТАРСТ</w:t>
          </w:r>
          <w:r w:rsidRPr="00257AB6">
            <w:rPr>
              <w:rFonts w:ascii="Times New Roman" w:eastAsia="Times New Roman" w:hAnsi="Times New Roman"/>
              <w:sz w:val="16"/>
            </w:rPr>
            <w:t>ВО ЗАШТИТЕ ЖИВОТНЕ СРЕДИНЕ</w:t>
          </w:r>
        </w:p>
        <w:p w14:paraId="175069A4" w14:textId="77777777" w:rsidR="00257AB6" w:rsidRDefault="000B1DCD" w:rsidP="00867EF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257AB6">
            <w:rPr>
              <w:rFonts w:ascii="Times New Roman" w:eastAsia="Times New Roman" w:hAnsi="Times New Roman"/>
              <w:lang w:val="sr-Cyrl-RS"/>
            </w:rPr>
            <w:t xml:space="preserve">  </w:t>
          </w:r>
          <w:proofErr w:type="spellStart"/>
          <w:r w:rsidR="00867EF4" w:rsidRPr="00AE7F11">
            <w:rPr>
              <w:rFonts w:ascii="Times New Roman" w:eastAsia="Times New Roman" w:hAnsi="Times New Roman"/>
            </w:rPr>
            <w:t>Сектор</w:t>
          </w:r>
          <w:proofErr w:type="spellEnd"/>
          <w:r w:rsidR="00867EF4" w:rsidRPr="00AE7F11">
            <w:rPr>
              <w:rFonts w:ascii="Times New Roman" w:eastAsia="Times New Roman" w:hAnsi="Times New Roman"/>
            </w:rPr>
            <w:t xml:space="preserve"> </w:t>
          </w:r>
          <w:r w:rsidR="00867EF4">
            <w:rPr>
              <w:rFonts w:ascii="Times New Roman" w:eastAsia="Times New Roman" w:hAnsi="Times New Roman"/>
              <w:lang w:val="sr-Cyrl-RS"/>
            </w:rPr>
            <w:t>за надзор и предострожност у животној средини</w:t>
          </w:r>
        </w:p>
        <w:p w14:paraId="7876F6E1" w14:textId="7BC1EAE5" w:rsidR="00692546" w:rsidRPr="00692546" w:rsidRDefault="00692546" w:rsidP="00867EF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</w:rPr>
          </w:pPr>
          <w:r>
            <w:rPr>
              <w:rFonts w:ascii="Times New Roman" w:eastAsia="Times New Roman" w:hAnsi="Times New Roman"/>
            </w:rPr>
            <w:t xml:space="preserve">  </w:t>
          </w:r>
          <w:proofErr w:type="spellStart"/>
          <w:r w:rsidRPr="00692546">
            <w:rPr>
              <w:rFonts w:ascii="Times New Roman" w:eastAsia="Times New Roman" w:hAnsi="Times New Roman"/>
            </w:rPr>
            <w:t>Инспекција</w:t>
          </w:r>
          <w:proofErr w:type="spellEnd"/>
          <w:r w:rsidRPr="00692546">
            <w:rPr>
              <w:rFonts w:ascii="Times New Roman" w:eastAsia="Times New Roman" w:hAnsi="Times New Roman"/>
            </w:rPr>
            <w:t xml:space="preserve"> </w:t>
          </w:r>
          <w:proofErr w:type="spellStart"/>
          <w:r w:rsidRPr="00692546">
            <w:rPr>
              <w:rFonts w:ascii="Times New Roman" w:eastAsia="Times New Roman" w:hAnsi="Times New Roman"/>
            </w:rPr>
            <w:t>за</w:t>
          </w:r>
          <w:proofErr w:type="spellEnd"/>
          <w:r w:rsidRPr="00692546">
            <w:rPr>
              <w:rFonts w:ascii="Times New Roman" w:eastAsia="Times New Roman" w:hAnsi="Times New Roman"/>
            </w:rPr>
            <w:t xml:space="preserve"> </w:t>
          </w:r>
          <w:proofErr w:type="spellStart"/>
          <w:r w:rsidRPr="00692546">
            <w:rPr>
              <w:rFonts w:ascii="Times New Roman" w:eastAsia="Times New Roman" w:hAnsi="Times New Roman"/>
            </w:rPr>
            <w:t>заштиту</w:t>
          </w:r>
          <w:proofErr w:type="spellEnd"/>
          <w:r w:rsidRPr="00692546">
            <w:rPr>
              <w:rFonts w:ascii="Times New Roman" w:eastAsia="Times New Roman" w:hAnsi="Times New Roman"/>
            </w:rPr>
            <w:t xml:space="preserve"> </w:t>
          </w:r>
          <w:proofErr w:type="spellStart"/>
          <w:r w:rsidRPr="00692546">
            <w:rPr>
              <w:rFonts w:ascii="Times New Roman" w:eastAsia="Times New Roman" w:hAnsi="Times New Roman"/>
            </w:rPr>
            <w:t>животне</w:t>
          </w:r>
          <w:proofErr w:type="spellEnd"/>
          <w:r w:rsidRPr="00692546">
            <w:rPr>
              <w:rFonts w:ascii="Times New Roman" w:eastAsia="Times New Roman" w:hAnsi="Times New Roman"/>
            </w:rPr>
            <w:t xml:space="preserve"> </w:t>
          </w:r>
          <w:proofErr w:type="spellStart"/>
          <w:r w:rsidRPr="00692546">
            <w:rPr>
              <w:rFonts w:ascii="Times New Roman" w:eastAsia="Times New Roman" w:hAnsi="Times New Roman"/>
            </w:rPr>
            <w:t>средине</w:t>
          </w:r>
          <w:proofErr w:type="spellEnd"/>
        </w:p>
      </w:tc>
      <w:tc>
        <w:tcPr>
          <w:tcW w:w="2790" w:type="dxa"/>
          <w:shd w:val="clear" w:color="auto" w:fill="auto"/>
          <w:vAlign w:val="center"/>
        </w:tcPr>
        <w:p w14:paraId="3CF220E5" w14:textId="142F1588" w:rsidR="006447ED" w:rsidRDefault="006447ED" w:rsidP="006447ED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  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КЛ-59-01/04</w:t>
          </w:r>
        </w:p>
        <w:p w14:paraId="04111767" w14:textId="4B870706" w:rsidR="006447ED" w:rsidRPr="001737B0" w:rsidRDefault="006447ED" w:rsidP="006447ED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Датум: 31.05.2018.</w:t>
          </w:r>
        </w:p>
        <w:p w14:paraId="06EA1738" w14:textId="56C1A88F" w:rsidR="003D4EB6" w:rsidRPr="001737B0" w:rsidRDefault="003D4EB6" w:rsidP="009F69E5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</w:p>
      </w:tc>
    </w:tr>
  </w:tbl>
  <w:p w14:paraId="7C4EBC3C" w14:textId="6BA1F90A" w:rsidR="00BC46F5" w:rsidRPr="00257AB6" w:rsidRDefault="000369BC" w:rsidP="0025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5"/>
    <w:rsid w:val="00007DBE"/>
    <w:rsid w:val="000369BC"/>
    <w:rsid w:val="00043E67"/>
    <w:rsid w:val="000651F1"/>
    <w:rsid w:val="00095EF6"/>
    <w:rsid w:val="000A340D"/>
    <w:rsid w:val="000B1DCD"/>
    <w:rsid w:val="000D450B"/>
    <w:rsid w:val="000F236D"/>
    <w:rsid w:val="00101462"/>
    <w:rsid w:val="001226D2"/>
    <w:rsid w:val="00132002"/>
    <w:rsid w:val="001736C2"/>
    <w:rsid w:val="00173E30"/>
    <w:rsid w:val="00202283"/>
    <w:rsid w:val="002170E2"/>
    <w:rsid w:val="00244849"/>
    <w:rsid w:val="002518A2"/>
    <w:rsid w:val="00267755"/>
    <w:rsid w:val="00276630"/>
    <w:rsid w:val="002A0D51"/>
    <w:rsid w:val="002B4021"/>
    <w:rsid w:val="002C624F"/>
    <w:rsid w:val="002E6718"/>
    <w:rsid w:val="0030231D"/>
    <w:rsid w:val="003735ED"/>
    <w:rsid w:val="00384D87"/>
    <w:rsid w:val="003A0F62"/>
    <w:rsid w:val="003D4EB6"/>
    <w:rsid w:val="003F5D7A"/>
    <w:rsid w:val="00444A1C"/>
    <w:rsid w:val="00471D4F"/>
    <w:rsid w:val="00480666"/>
    <w:rsid w:val="00486F7D"/>
    <w:rsid w:val="005600E0"/>
    <w:rsid w:val="00562658"/>
    <w:rsid w:val="005917DC"/>
    <w:rsid w:val="00631B8F"/>
    <w:rsid w:val="00641405"/>
    <w:rsid w:val="006447ED"/>
    <w:rsid w:val="00654966"/>
    <w:rsid w:val="006627D1"/>
    <w:rsid w:val="006630AD"/>
    <w:rsid w:val="006766A1"/>
    <w:rsid w:val="00692546"/>
    <w:rsid w:val="006C3CA4"/>
    <w:rsid w:val="006F35B4"/>
    <w:rsid w:val="006F6FB1"/>
    <w:rsid w:val="0078785F"/>
    <w:rsid w:val="00794913"/>
    <w:rsid w:val="007A13A3"/>
    <w:rsid w:val="007B3C54"/>
    <w:rsid w:val="007E7B5A"/>
    <w:rsid w:val="008053DD"/>
    <w:rsid w:val="00814B30"/>
    <w:rsid w:val="00816F75"/>
    <w:rsid w:val="008221E5"/>
    <w:rsid w:val="00842737"/>
    <w:rsid w:val="00867EF4"/>
    <w:rsid w:val="008E3897"/>
    <w:rsid w:val="00911853"/>
    <w:rsid w:val="00916CD5"/>
    <w:rsid w:val="00933420"/>
    <w:rsid w:val="00940B3B"/>
    <w:rsid w:val="00993A4D"/>
    <w:rsid w:val="0099706C"/>
    <w:rsid w:val="009B58B3"/>
    <w:rsid w:val="009E724F"/>
    <w:rsid w:val="009F69E5"/>
    <w:rsid w:val="00AA36A8"/>
    <w:rsid w:val="00AA53D9"/>
    <w:rsid w:val="00AB0FEB"/>
    <w:rsid w:val="00AB7FC9"/>
    <w:rsid w:val="00AC6F1C"/>
    <w:rsid w:val="00AE6D64"/>
    <w:rsid w:val="00B25618"/>
    <w:rsid w:val="00B27A46"/>
    <w:rsid w:val="00B477E1"/>
    <w:rsid w:val="00B65107"/>
    <w:rsid w:val="00B66E49"/>
    <w:rsid w:val="00B72FCE"/>
    <w:rsid w:val="00BE0688"/>
    <w:rsid w:val="00C074B3"/>
    <w:rsid w:val="00C13273"/>
    <w:rsid w:val="00CF0064"/>
    <w:rsid w:val="00D17208"/>
    <w:rsid w:val="00D24157"/>
    <w:rsid w:val="00D25860"/>
    <w:rsid w:val="00D470B4"/>
    <w:rsid w:val="00D93E41"/>
    <w:rsid w:val="00DB4367"/>
    <w:rsid w:val="00E07924"/>
    <w:rsid w:val="00E6471A"/>
    <w:rsid w:val="00E83D20"/>
    <w:rsid w:val="00E91F4C"/>
    <w:rsid w:val="00E97591"/>
    <w:rsid w:val="00EA528B"/>
    <w:rsid w:val="00EC27CF"/>
    <w:rsid w:val="00EC65EC"/>
    <w:rsid w:val="00F43294"/>
    <w:rsid w:val="00F5293D"/>
    <w:rsid w:val="00F951DD"/>
    <w:rsid w:val="00FC01B1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EE5A7"/>
  <w15:docId w15:val="{A7C3C9F0-FF93-471D-A547-CCFBB06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Jelena Dj. Golubovic</cp:lastModifiedBy>
  <cp:revision>4</cp:revision>
  <cp:lastPrinted>2016-11-03T06:52:00Z</cp:lastPrinted>
  <dcterms:created xsi:type="dcterms:W3CDTF">2018-06-08T11:31:00Z</dcterms:created>
  <dcterms:modified xsi:type="dcterms:W3CDTF">2018-06-20T08:22:00Z</dcterms:modified>
</cp:coreProperties>
</file>