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0E" w:rsidRPr="000A0766" w:rsidRDefault="00802A0E" w:rsidP="00094E7A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На основу члана 20. став 1. тачка 8. Закона о локалној самоуправи („Службени гласник РС“, број 129/07.... 47/18), члана 69. и 70. Закона о енергетској ефикасности и рационалној употреби енергије („Службени гласник РС“, број  40/21), члана 25. и члана 40. Закона о буџетском систему („Службени гласник РС“, број 154/09, 73/10... 72/19 и 149/20),  и</w:t>
      </w:r>
      <w:r w:rsidR="00BD2FF1">
        <w:rPr>
          <w:rFonts w:ascii="Times New Roman" w:hAnsi="Times New Roman" w:cs="Times New Roman"/>
          <w:sz w:val="24"/>
          <w:szCs w:val="24"/>
        </w:rPr>
        <w:t>члана 71. став 1. тачка 21.</w:t>
      </w:r>
      <w:r w:rsidR="00BD2FF1">
        <w:rPr>
          <w:rFonts w:ascii="Times New Roman" w:hAnsi="Times New Roman" w:cs="Times New Roman"/>
          <w:sz w:val="24"/>
          <w:szCs w:val="24"/>
          <w:lang w:val="sr-Cyrl-CS"/>
        </w:rPr>
        <w:t>Статута општине Житорађа</w:t>
      </w:r>
      <w:r w:rsidR="00094E7A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Ниша, број 27/19 и 130/21) О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пштинско веће општине </w:t>
      </w:r>
      <w:r w:rsidR="00094E7A"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 </w:t>
      </w:r>
      <w:r w:rsidR="001A32BC">
        <w:rPr>
          <w:rFonts w:ascii="Times New Roman" w:hAnsi="Times New Roman" w:cs="Times New Roman"/>
          <w:sz w:val="24"/>
          <w:szCs w:val="24"/>
        </w:rPr>
        <w:t xml:space="preserve">06.05.2022. 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донело је </w:t>
      </w:r>
    </w:p>
    <w:p w:rsidR="004E37B1" w:rsidRPr="007041B8" w:rsidRDefault="004E37B1" w:rsidP="004E37B1">
      <w:pPr>
        <w:rPr>
          <w:rFonts w:ascii="Times New Roman" w:hAnsi="Times New Roman" w:cs="Times New Roman"/>
          <w:lang w:val="sr-Cyrl-CS"/>
        </w:rPr>
      </w:pPr>
    </w:p>
    <w:p w:rsidR="00802A0E" w:rsidRPr="000A0766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B9E" w:rsidRPr="007041B8" w:rsidRDefault="00802A0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МОДЕЛ ПРАВИЛНИКА О СУФИНАНСИРАЊУ МЕРА ЕНЕРГЕТСКЕ САНАЦИЈЕ</w:t>
      </w:r>
      <w:r w:rsidR="00C656A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КУЋА, </w:t>
      </w: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="00294C40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КОЈЕ СЕ ОДНОСЕ НА УНАПРЕЂЕЊЕ ТЕРМИЧКОГ ОМОТАЧА, ТЕРМОТЕХНИЧКИХ ИНСТАЛАЦИЈА И УГРАДЊЕ СОЛАРНИХ КОЛЕКТОРА ЗА ЦЕНТРАЛНУ ПРИПРЕМУ ПОТРОШНЕ ТОПЛЕ ВОДЕ</w:t>
      </w:r>
    </w:p>
    <w:p w:rsidR="00802A0E" w:rsidRPr="007041B8" w:rsidRDefault="00FD3B9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 ЈАВНОМ ПОЗИВУ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УПРАВЕ</w:t>
      </w:r>
      <w:r w:rsidR="00394EDD" w:rsidRP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ПОДСТИЦАЊЕ И УНАПРЕЂЕЊЕ ЕНЕРГЕТСКЕ ЕФИКАСНОСТИ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ЈП1/22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Hlk6687697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Правилником о суфинансирању мера енергетске санације </w:t>
      </w:r>
      <w:r w:rsidR="00C656AD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кућа, станова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(у даљем тексту Правилник) уређује се: циљ спровођења мера; мере које се суфинансирају 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ближи услови за расподелу и коришћење средстава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(домаћинстава); праћење реализације и извештавање.  </w:t>
      </w:r>
    </w:p>
    <w:bookmarkEnd w:id="0"/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кућа, станова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унапређење енергетске ефикасности у стамбеном сектору и повећано коришћење обновљивих извора енергије у до</w:t>
      </w:r>
      <w:r w:rsidR="00094E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маћинствима на територији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094E7A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Општине </w:t>
      </w:r>
      <w:r w:rsidR="00094E7A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802A0E" w:rsidRPr="000A0766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Средстава за суфинансирање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 енергетске санације стамбених зграда, породичних кућа и станова, на основу Јавног позива, ЈП 1/22</w:t>
      </w: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опред</w:t>
      </w:r>
      <w:r w:rsidR="00094E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ељују се Одлуком о буџету </w:t>
      </w: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Општине.</w:t>
      </w:r>
    </w:p>
    <w:p w:rsidR="00802A0E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66988968"/>
    </w:p>
    <w:p w:rsidR="00094E7A" w:rsidRDefault="00094E7A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94E7A" w:rsidRPr="000A0766" w:rsidRDefault="00094E7A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Члан 4.</w:t>
      </w:r>
    </w:p>
    <w:p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bookmarkEnd w:id="1"/>
    <w:p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суфинансирање мера из члана 6. овог Правилника додељују се на основу јавног позива за домаћинстава у највишем износу  до 50% од вредности укупне инвестиције са ПДВ-ом по појединачној пријави при чему </w:t>
      </w:r>
      <w:r w:rsidR="00FB186A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максимални износ одобрених средстава по појединачној пријави дефинисан у члану 6. </w:t>
      </w:r>
    </w:p>
    <w:p w:rsidR="00094E7A" w:rsidRDefault="00094E7A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802A0E" w:rsidRPr="000A0766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Одлуку о додели средстава грађанима доноси Општинско веће општине </w:t>
      </w:r>
      <w:r w:rsidR="00094E7A">
        <w:rPr>
          <w:rFonts w:ascii="Times New Roman" w:eastAsia="Calibri" w:hAnsi="Times New Roman" w:cs="Times New Roman"/>
          <w:sz w:val="24"/>
          <w:szCs w:val="24"/>
          <w:lang w:val="sr-Cyrl-CS"/>
        </w:rPr>
        <w:t>Житорађа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Комисије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24C0" w:rsidRDefault="007F7EE3" w:rsidP="00B724C0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1E5B">
        <w:rPr>
          <w:rFonts w:ascii="Times New Roman" w:hAnsi="Times New Roman" w:cs="Times New Roman"/>
          <w:bCs/>
          <w:sz w:val="24"/>
          <w:szCs w:val="24"/>
        </w:rPr>
        <w:t>Укупно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планирана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које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општина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заједно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са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средствима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E5B">
        <w:rPr>
          <w:rFonts w:ascii="Times New Roman" w:hAnsi="Times New Roman" w:cs="Times New Roman"/>
          <w:bCs/>
          <w:sz w:val="24"/>
          <w:szCs w:val="24"/>
        </w:rPr>
        <w:t>Управе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E5B">
        <w:rPr>
          <w:rFonts w:ascii="Times New Roman" w:hAnsi="Times New Roman" w:cs="Times New Roman"/>
          <w:bCs/>
          <w:sz w:val="24"/>
          <w:szCs w:val="24"/>
        </w:rPr>
        <w:t>за</w:t>
      </w:r>
      <w:r w:rsidRPr="00596622">
        <w:rPr>
          <w:rFonts w:ascii="Times New Roman" w:hAnsi="Times New Roman" w:cs="Times New Roman"/>
          <w:bCs/>
          <w:sz w:val="24"/>
          <w:szCs w:val="24"/>
        </w:rPr>
        <w:t>подстицање и унапређење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622">
        <w:rPr>
          <w:rFonts w:ascii="Times New Roman" w:hAnsi="Times New Roman" w:cs="Times New Roman"/>
          <w:bCs/>
          <w:sz w:val="24"/>
          <w:szCs w:val="24"/>
        </w:rPr>
        <w:t>енергетске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622">
        <w:rPr>
          <w:rFonts w:ascii="Times New Roman" w:hAnsi="Times New Roman" w:cs="Times New Roman"/>
          <w:bCs/>
          <w:sz w:val="24"/>
          <w:szCs w:val="24"/>
        </w:rPr>
        <w:t>ефикасности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596622">
        <w:rPr>
          <w:rFonts w:ascii="Times New Roman" w:hAnsi="Times New Roman" w:cs="Times New Roman"/>
          <w:bCs/>
          <w:sz w:val="24"/>
          <w:szCs w:val="24"/>
        </w:rPr>
        <w:t>додељује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F6C" w:rsidRPr="00596622">
        <w:rPr>
          <w:rFonts w:ascii="Times New Roman" w:hAnsi="Times New Roman" w:cs="Times New Roman"/>
          <w:bCs/>
          <w:sz w:val="24"/>
          <w:szCs w:val="24"/>
        </w:rPr>
        <w:t>путем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F6C" w:rsidRPr="00596622">
        <w:rPr>
          <w:rFonts w:ascii="Times New Roman" w:hAnsi="Times New Roman" w:cs="Times New Roman"/>
          <w:bCs/>
          <w:sz w:val="24"/>
          <w:szCs w:val="24"/>
        </w:rPr>
        <w:t>Јавног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F6C" w:rsidRPr="00596622">
        <w:rPr>
          <w:rFonts w:ascii="Times New Roman" w:hAnsi="Times New Roman" w:cs="Times New Roman"/>
          <w:bCs/>
          <w:sz w:val="24"/>
          <w:szCs w:val="24"/>
        </w:rPr>
        <w:t>позива</w:t>
      </w:r>
      <w:r w:rsidR="00736B74" w:rsidRPr="00596622">
        <w:rPr>
          <w:rFonts w:ascii="Times New Roman" w:hAnsi="Times New Roman" w:cs="Times New Roman"/>
          <w:bCs/>
          <w:sz w:val="24"/>
          <w:szCs w:val="24"/>
        </w:rPr>
        <w:t>за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B74" w:rsidRPr="00596622">
        <w:rPr>
          <w:rFonts w:ascii="Times New Roman" w:hAnsi="Times New Roman" w:cs="Times New Roman"/>
          <w:bCs/>
          <w:sz w:val="24"/>
          <w:szCs w:val="24"/>
        </w:rPr>
        <w:t>доделусредсетава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596622">
        <w:rPr>
          <w:rFonts w:ascii="Times New Roman" w:hAnsi="Times New Roman" w:cs="Times New Roman"/>
          <w:bCs/>
          <w:sz w:val="24"/>
          <w:szCs w:val="24"/>
        </w:rPr>
        <w:t>за</w:t>
      </w:r>
      <w:r w:rsidR="00FB186A" w:rsidRPr="00596622">
        <w:rPr>
          <w:rFonts w:ascii="Times New Roman" w:hAnsi="Times New Roman" w:cs="Times New Roman"/>
          <w:bCs/>
          <w:sz w:val="24"/>
          <w:szCs w:val="24"/>
        </w:rPr>
        <w:t>суфинансирање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86A" w:rsidRPr="00596622">
        <w:rPr>
          <w:rFonts w:ascii="Times New Roman" w:hAnsi="Times New Roman" w:cs="Times New Roman"/>
          <w:bCs/>
          <w:sz w:val="24"/>
          <w:szCs w:val="24"/>
        </w:rPr>
        <w:t>Програма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86A" w:rsidRPr="00596622">
        <w:rPr>
          <w:rFonts w:ascii="Times New Roman" w:hAnsi="Times New Roman" w:cs="Times New Roman"/>
          <w:bCs/>
          <w:sz w:val="24"/>
          <w:szCs w:val="24"/>
        </w:rPr>
        <w:t>енергетске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86A" w:rsidRPr="00596622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86A" w:rsidRPr="00596622">
        <w:rPr>
          <w:rFonts w:ascii="Times New Roman" w:hAnsi="Times New Roman" w:cs="Times New Roman"/>
          <w:bCs/>
          <w:sz w:val="24"/>
          <w:szCs w:val="24"/>
        </w:rPr>
        <w:t>стамбених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86A" w:rsidRPr="00596622">
        <w:rPr>
          <w:rFonts w:ascii="Times New Roman" w:hAnsi="Times New Roman" w:cs="Times New Roman"/>
          <w:bCs/>
          <w:sz w:val="24"/>
          <w:szCs w:val="24"/>
        </w:rPr>
        <w:t>зграда, породичних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86A" w:rsidRPr="00596622">
        <w:rPr>
          <w:rFonts w:ascii="Times New Roman" w:hAnsi="Times New Roman" w:cs="Times New Roman"/>
          <w:bCs/>
          <w:sz w:val="24"/>
          <w:szCs w:val="24"/>
        </w:rPr>
        <w:t>кућа и станова, ЈП 1/22,</w:t>
      </w:r>
      <w:r w:rsidRPr="00D51E5B">
        <w:rPr>
          <w:rFonts w:ascii="Times New Roman" w:hAnsi="Times New Roman" w:cs="Times New Roman"/>
          <w:bCs/>
          <w:sz w:val="24"/>
          <w:szCs w:val="24"/>
        </w:rPr>
        <w:t>износе</w:t>
      </w:r>
      <w:r w:rsidR="00736B74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милиона</w:t>
      </w:r>
      <w:r w:rsidR="00FD5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 xml:space="preserve">динара, 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чега је </w:t>
      </w:r>
      <w:r w:rsidR="00736B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3 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милиона динара определила општина </w:t>
      </w:r>
      <w:r w:rsidR="00736B74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736B74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милиона динара Управа за подстицање и унапређење енергетске ефикасности</w:t>
      </w:r>
      <w:r w:rsidR="00B724C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за суфинансирање мера из овог члана </w:t>
      </w:r>
      <w:r w:rsidR="002C3F9E">
        <w:rPr>
          <w:lang w:val="sr-Cyrl-CS"/>
        </w:rPr>
        <w:t xml:space="preserve">9.440.000,00 </w:t>
      </w:r>
      <w:r w:rsidR="00B724C0">
        <w:rPr>
          <w:rFonts w:ascii="Times New Roman" w:hAnsi="Times New Roman" w:cs="Times New Roman"/>
          <w:bCs/>
          <w:sz w:val="24"/>
          <w:szCs w:val="24"/>
        </w:rPr>
        <w:t xml:space="preserve">динара, </w:t>
      </w:r>
      <w:r w:rsidR="00B724C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чега је </w:t>
      </w:r>
      <w:r w:rsidR="002C3F9E">
        <w:rPr>
          <w:lang w:val="sr-Cyrl-CS"/>
        </w:rPr>
        <w:t>2.832.000</w:t>
      </w:r>
      <w:r w:rsidR="00B724C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определила општина </w:t>
      </w:r>
      <w:r w:rsidR="002C3F9E">
        <w:rPr>
          <w:rFonts w:ascii="Times New Roman" w:hAnsi="Times New Roman" w:cs="Times New Roman"/>
          <w:bCs/>
          <w:sz w:val="24"/>
          <w:szCs w:val="24"/>
          <w:lang w:val="sr-Cyrl-BA"/>
        </w:rPr>
        <w:t>Житорађа</w:t>
      </w:r>
      <w:r w:rsidR="00B724C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</w:t>
      </w:r>
      <w:r w:rsidR="002C3F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C3F9E">
        <w:rPr>
          <w:lang w:val="sr-Cyrl-CS"/>
        </w:rPr>
        <w:t xml:space="preserve">6.608.000,00 </w:t>
      </w:r>
      <w:r w:rsidR="00B724C0">
        <w:rPr>
          <w:rFonts w:ascii="Times New Roman" w:hAnsi="Times New Roman" w:cs="Times New Roman"/>
          <w:bCs/>
          <w:sz w:val="24"/>
          <w:szCs w:val="24"/>
          <w:lang w:val="sr-Cyrl-CS"/>
        </w:rPr>
        <w:t>динара Управа за подстицање и унапређење енергетске ефикасности.</w:t>
      </w:r>
    </w:p>
    <w:p w:rsidR="00802A0E" w:rsidRPr="00736B74" w:rsidRDefault="00596622" w:rsidP="007041B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87B2D" w:rsidRPr="000A0766" w:rsidRDefault="00887B2D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5F0E7C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Спроводиће </w:t>
      </w:r>
      <w:r w:rsidR="00802A0E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следеће мере енергетске ефикасности:</w:t>
      </w:r>
    </w:p>
    <w:p w:rsidR="000C0E81" w:rsidRPr="000A0766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2861EC" w:rsidRPr="000A0766" w:rsidRDefault="000A0766" w:rsidP="007041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1)</w:t>
      </w:r>
      <w:r w:rsidR="000C0E81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заменa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E5167" w:rsidRPr="007041B8">
        <w:rPr>
          <w:rStyle w:val="markedcontent"/>
          <w:rFonts w:ascii="Times New Roman" w:hAnsi="Times New Roman" w:cs="Times New Roman"/>
          <w:b/>
          <w:u w:val="single"/>
          <w:lang w:val="sr-Cyrl-CS"/>
        </w:rPr>
        <w:t>са одговарајућим термичким својствима према негрејаним просторијама,</w:t>
      </w:r>
      <w:r w:rsidR="002861EC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</w:t>
      </w:r>
      <w:r w:rsidR="002861EC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 и станове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</w:p>
    <w:p w:rsidR="00802A0E" w:rsidRPr="000A0766" w:rsidRDefault="00802A0E" w:rsidP="002861EC">
      <w:pPr>
        <w:autoSpaceDE w:val="0"/>
        <w:autoSpaceDN w:val="0"/>
        <w:adjustRightInd w:val="0"/>
        <w:spacing w:after="0" w:line="240" w:lineRule="auto"/>
        <w:ind w:left="114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Ова мера обухвата и пратећу oпр</w:t>
      </w:r>
      <w:bookmarkStart w:id="2" w:name="_GoBack"/>
      <w:bookmarkEnd w:id="2"/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максимално 50% од вредности укупне инвестиције са ПДВ-ом по поје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диначној пријави</w:t>
      </w:r>
      <w:r w:rsidR="005B773B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максимално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140.000,00 динара са ПДВ-ом</w:t>
      </w:r>
      <w:r w:rsidR="007C46C0" w:rsidRPr="000A0766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C46C0" w:rsidRPr="007041B8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</w:p>
    <w:p w:rsidR="002861EC" w:rsidRPr="000A0766" w:rsidRDefault="000C0E81" w:rsidP="002861E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="000A0766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)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заменa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E5167" w:rsidRPr="00F94B69">
        <w:rPr>
          <w:rFonts w:ascii="Times New Roman" w:hAnsi="Times New Roman" w:cs="Times New Roman"/>
          <w:b/>
          <w:bCs/>
          <w:sz w:val="24"/>
          <w:szCs w:val="24"/>
          <w:u w:val="single"/>
        </w:rPr>
        <w:t>саодговарајућимтермичкимсвојствимапреманегрејанимпросторијама</w:t>
      </w:r>
      <w:r w:rsidR="00B724C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застамбенезаједнице</w:t>
      </w:r>
      <w:r w:rsidR="002861EC" w:rsidRPr="000A076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за 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стамбене зграде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>Удео средства подстицаја износи 50% од вредности укупне инвестиције са ПДВ-ом по појединачној пријави, а максимално 100.000,00 динара са ПДВ-омпомножено са бројем станова у пријављеној стамбеној згради</w:t>
      </w:r>
    </w:p>
    <w:p w:rsidR="007C46C0" w:rsidRPr="000A0766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3) постављањ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 и набавка материјала за 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зидова, таваница изнад отворених пролаза,зидова, подова на тлу и осталих делова термичког омотача према негрејаном простору за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куће.</w:t>
      </w:r>
    </w:p>
    <w:p w:rsidR="00294C40" w:rsidRPr="00F94B69" w:rsidRDefault="00E72692" w:rsidP="007041B8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="00F94B69" w:rsidRPr="00F94B69">
        <w:rPr>
          <w:rFonts w:ascii="Times New Roman" w:hAnsi="Times New Roman" w:cs="Times New Roman"/>
          <w:bCs/>
          <w:sz w:val="24"/>
          <w:szCs w:val="24"/>
        </w:rPr>
        <w:t>редст</w:t>
      </w:r>
      <w:r w:rsidR="00F94B69">
        <w:rPr>
          <w:rFonts w:ascii="Times New Roman" w:hAnsi="Times New Roman" w:cs="Times New Roman"/>
          <w:bCs/>
          <w:sz w:val="24"/>
          <w:szCs w:val="24"/>
        </w:rPr>
        <w:t>а</w:t>
      </w:r>
      <w:r w:rsidR="00F94B69" w:rsidRPr="00F94B69">
        <w:rPr>
          <w:rFonts w:ascii="Times New Roman" w:hAnsi="Times New Roman" w:cs="Times New Roman"/>
          <w:bCs/>
          <w:sz w:val="24"/>
          <w:szCs w:val="24"/>
        </w:rPr>
        <w:t>ва</w:t>
      </w:r>
      <w:r w:rsidRPr="00F94B69">
        <w:rPr>
          <w:rFonts w:ascii="Times New Roman" w:hAnsi="Times New Roman" w:cs="Times New Roman"/>
          <w:bCs/>
          <w:sz w:val="24"/>
          <w:szCs w:val="24"/>
        </w:rPr>
        <w:t>подстицаја</w:t>
      </w:r>
      <w:r w:rsidR="007F7EE3" w:rsidRPr="00F94B69">
        <w:rPr>
          <w:rFonts w:ascii="Times New Roman" w:hAnsi="Times New Roman" w:cs="Times New Roman"/>
          <w:bCs/>
          <w:sz w:val="24"/>
          <w:szCs w:val="24"/>
        </w:rPr>
        <w:t>кој</w:t>
      </w:r>
      <w:r w:rsidR="00F94B69">
        <w:rPr>
          <w:rFonts w:ascii="Times New Roman" w:hAnsi="Times New Roman" w:cs="Times New Roman"/>
          <w:bCs/>
          <w:sz w:val="24"/>
          <w:szCs w:val="24"/>
        </w:rPr>
        <w:t>а</w:t>
      </w:r>
      <w:r w:rsidR="007F7EE3" w:rsidRPr="00F94B69">
        <w:rPr>
          <w:rFonts w:ascii="Times New Roman" w:hAnsi="Times New Roman" w:cs="Times New Roman"/>
          <w:bCs/>
          <w:sz w:val="24"/>
          <w:szCs w:val="24"/>
        </w:rPr>
        <w:t>се</w:t>
      </w:r>
      <w:r w:rsidRPr="00F94B69">
        <w:rPr>
          <w:rFonts w:ascii="Times New Roman" w:hAnsi="Times New Roman" w:cs="Times New Roman"/>
          <w:bCs/>
          <w:sz w:val="24"/>
          <w:szCs w:val="24"/>
        </w:rPr>
        <w:t>доде</w:t>
      </w:r>
      <w:r w:rsidR="007F7EE3" w:rsidRPr="00F94B69">
        <w:rPr>
          <w:rFonts w:ascii="Times New Roman" w:hAnsi="Times New Roman" w:cs="Times New Roman"/>
          <w:bCs/>
          <w:sz w:val="24"/>
          <w:szCs w:val="24"/>
        </w:rPr>
        <w:t>љуј</w:t>
      </w:r>
      <w:r w:rsidR="00F94B69">
        <w:rPr>
          <w:rFonts w:ascii="Times New Roman" w:hAnsi="Times New Roman" w:cs="Times New Roman"/>
          <w:bCs/>
          <w:sz w:val="24"/>
          <w:szCs w:val="24"/>
        </w:rPr>
        <w:t>у</w:t>
      </w:r>
      <w:r w:rsidRPr="00F94B69">
        <w:rPr>
          <w:rFonts w:ascii="Times New Roman" w:hAnsi="Times New Roman" w:cs="Times New Roman"/>
          <w:bCs/>
          <w:sz w:val="24"/>
          <w:szCs w:val="24"/>
        </w:rPr>
        <w:t>заовумеру, представљамањиизносод</w:t>
      </w:r>
      <w:r w:rsidR="00294C40" w:rsidRPr="00F94B69">
        <w:rPr>
          <w:rFonts w:ascii="Times New Roman" w:hAnsi="Times New Roman" w:cs="Times New Roman"/>
          <w:bCs/>
          <w:sz w:val="24"/>
          <w:szCs w:val="24"/>
        </w:rPr>
        <w:t>:</w:t>
      </w:r>
    </w:p>
    <w:p w:rsidR="005C76F7" w:rsidRPr="00F94B69" w:rsidRDefault="00FD3B9E" w:rsidP="007041B8">
      <w:pPr>
        <w:pStyle w:val="ListParagraph"/>
        <w:numPr>
          <w:ilvl w:val="0"/>
          <w:numId w:val="2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вредности укупне инвестиције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 ом,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максимално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210.000 динара</w:t>
      </w:r>
      <w:r w:rsidR="00294C40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, и</w:t>
      </w:r>
      <w:r w:rsid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F5423" w:rsidRPr="00F94B69" w:rsidRDefault="00294C40" w:rsidP="00701F6C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износа  кој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добија множењем </w:t>
      </w:r>
      <w:r w:rsidR="004958C6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површине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достављене профактуре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,са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.0000 динара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2A0E" w:rsidRPr="009F5423" w:rsidRDefault="00802A0E" w:rsidP="009F54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F94B69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4) 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постављање и набавка материјала за  термичку изолацију зидова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, таваница изнад отворених пролаза,зидова, подова на тлу и осталих делова термичког омотача према негрејаном простору</w:t>
      </w:r>
      <w:r w:rsidR="00B724C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застамбенезаједнице</w:t>
      </w:r>
      <w:r w:rsidR="00736B74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1F4E36" w:rsidRPr="00F94B69" w:rsidRDefault="007F7EE3" w:rsidP="001F4E36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</w:rPr>
        <w:t>редст</w:t>
      </w:r>
      <w:r w:rsidR="00F94B69" w:rsidRPr="00F94B69">
        <w:rPr>
          <w:rFonts w:ascii="Times New Roman" w:hAnsi="Times New Roman" w:cs="Times New Roman"/>
          <w:bCs/>
          <w:sz w:val="24"/>
          <w:szCs w:val="24"/>
        </w:rPr>
        <w:t>а</w:t>
      </w:r>
      <w:r w:rsidRPr="00F94B69">
        <w:rPr>
          <w:rFonts w:ascii="Times New Roman" w:hAnsi="Times New Roman" w:cs="Times New Roman"/>
          <w:bCs/>
          <w:sz w:val="24"/>
          <w:szCs w:val="24"/>
        </w:rPr>
        <w:t>ваподстицаја</w:t>
      </w:r>
      <w:r w:rsidR="00F94B69">
        <w:rPr>
          <w:rFonts w:ascii="Times New Roman" w:hAnsi="Times New Roman" w:cs="Times New Roman"/>
          <w:bCs/>
          <w:sz w:val="24"/>
          <w:szCs w:val="24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</w:rPr>
        <w:t>седоде</w:t>
      </w:r>
      <w:r w:rsidR="00F94B69">
        <w:rPr>
          <w:rFonts w:ascii="Times New Roman" w:hAnsi="Times New Roman" w:cs="Times New Roman"/>
          <w:bCs/>
          <w:sz w:val="24"/>
          <w:szCs w:val="24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</w:rPr>
        <w:t>заовумеру, представљамањиизносод</w:t>
      </w:r>
      <w:r w:rsidR="001F4E36" w:rsidRPr="00F94B69">
        <w:rPr>
          <w:rFonts w:ascii="Times New Roman" w:hAnsi="Times New Roman" w:cs="Times New Roman"/>
          <w:bCs/>
          <w:sz w:val="24"/>
          <w:szCs w:val="24"/>
        </w:rPr>
        <w:t>:</w:t>
      </w:r>
    </w:p>
    <w:p w:rsidR="001F4E36" w:rsidRPr="00F94B69" w:rsidRDefault="00E72692" w:rsidP="007041B8">
      <w:pPr>
        <w:pStyle w:val="ListParagraph"/>
        <w:numPr>
          <w:ilvl w:val="0"/>
          <w:numId w:val="30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вредности укупне инвестиције са ПДВ ом, а максимално  </w:t>
      </w:r>
      <w:r w:rsidR="005C76F7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 динара са ПДВ-ом помножену са бројем станова у пријављеној стамбеној згради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F4E36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C46C0" w:rsidRPr="00F94B69" w:rsidRDefault="005C76F7" w:rsidP="00701F6C">
      <w:pPr>
        <w:pStyle w:val="ListParagraph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425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</w:t>
      </w:r>
      <w:r w:rsidR="00FA7911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површине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достављ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 профактуре, са  износом од 2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.0000 динара са ПДВ-ом </w:t>
      </w:r>
      <w:r w:rsid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F5423" w:rsidRPr="009F5423" w:rsidRDefault="009F5423" w:rsidP="009F54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</w:p>
    <w:p w:rsidR="002861EC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5) 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постављањ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 и набавка материјала за 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испод кровног покривача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3958F9" w:rsidRPr="00F94B69">
        <w:rPr>
          <w:lang w:val="sr-Cyrl-CS"/>
        </w:rPr>
        <w:t>(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меру се може конкурисати и заједно са мером постављање и набавка материјала за  термичку изолацију зидова, таваница изнад отворених пролаза,зидова, подова на тлу и осталих делова термичког омотача према негрејаном простору запородичне куће из става 2. тачка 3), овог члана)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Ова мера можеобухватити,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:rsidR="00FA7911" w:rsidRPr="000A0766" w:rsidRDefault="00F94B69" w:rsidP="00FA7911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</w:rPr>
        <w:t>редставаподстицаја</w:t>
      </w:r>
      <w:r>
        <w:rPr>
          <w:rFonts w:ascii="Times New Roman" w:hAnsi="Times New Roman" w:cs="Times New Roman"/>
          <w:bCs/>
          <w:sz w:val="24"/>
          <w:szCs w:val="24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</w:rPr>
        <w:t>седоде</w:t>
      </w:r>
      <w:r>
        <w:rPr>
          <w:rFonts w:ascii="Times New Roman" w:hAnsi="Times New Roman" w:cs="Times New Roman"/>
          <w:bCs/>
          <w:sz w:val="24"/>
          <w:szCs w:val="24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</w:rPr>
        <w:t>заовумеру, представљамањиизносод</w:t>
      </w:r>
      <w:r w:rsidR="00FA7911" w:rsidRPr="000A0766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:rsidR="00FA7911" w:rsidRPr="00F94B69" w:rsidRDefault="00FA7911" w:rsidP="00F52EFA">
      <w:pPr>
        <w:pStyle w:val="ListParagraph"/>
        <w:numPr>
          <w:ilvl w:val="0"/>
          <w:numId w:val="3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</w:t>
      </w:r>
      <w:r w:rsidR="00F94B69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150.000,00 динара са ПДВ-ом, и;</w:t>
      </w:r>
    </w:p>
    <w:p w:rsidR="00FA7911" w:rsidRPr="00F94B69" w:rsidRDefault="00FA7911" w:rsidP="00F52EFA">
      <w:pPr>
        <w:pStyle w:val="ListParagraph"/>
        <w:numPr>
          <w:ilvl w:val="0"/>
          <w:numId w:val="3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површине из достављене профактуре, са  износом од 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500 динара са ПДВ-ом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C735C" w:rsidP="000C0E8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6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9C4DA4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набавка и </w:t>
      </w:r>
      <w:r w:rsidR="009C6702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инсталацијакотлова на природни гас </w:t>
      </w:r>
      <w:r w:rsidR="009C6702" w:rsidRPr="00F52EFA">
        <w:rPr>
          <w:rFonts w:ascii="Times New Roman" w:hAnsi="Times New Roman" w:cs="Times New Roman"/>
          <w:b/>
          <w:bCs/>
          <w:sz w:val="24"/>
          <w:szCs w:val="24"/>
          <w:u w:val="single"/>
        </w:rPr>
        <w:t>и/илибиомасу (дрвнипелет, брикет, сечка), грејачaпростора, илизамена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постојећег грејача простора (котао или пећ) ефикаснијим</w:t>
      </w:r>
      <w:r w:rsidR="009C6702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за породичне куће и станове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>Удео средства подстицаја износи 50% од вредности укупне инвестиције са ПДВ-ом по појединачној пријави, а максимално: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 85.000,00 динара са ПДВ-ом за котлове на гас;</w:t>
      </w:r>
    </w:p>
    <w:p w:rsidR="00802A0E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- 110.000,00 динара са ПДВ-ом за котлове на биомасу (пелет и сечка).</w:t>
      </w:r>
    </w:p>
    <w:p w:rsidR="004A2065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A2065" w:rsidRPr="00B724C0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7) набавка и  инсталација котлова на природни гас </w:t>
      </w:r>
      <w:r w:rsidRPr="00F52EFA">
        <w:rPr>
          <w:rFonts w:ascii="Times New Roman" w:hAnsi="Times New Roman" w:cs="Times New Roman"/>
          <w:b/>
          <w:bCs/>
          <w:sz w:val="24"/>
          <w:szCs w:val="24"/>
          <w:u w:val="single"/>
        </w:rPr>
        <w:t>и/илибиомасу (дрвнипелет, брикет, сечка), грејачaпростора, илизамена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постојећег грејача простора (котао или пећ) ефикаснијим</w:t>
      </w:r>
      <w:r w:rsidR="00B724C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застамбенезаједнице</w:t>
      </w:r>
    </w:p>
    <w:p w:rsidR="004A2065" w:rsidRPr="00F52EFA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максимално:</w:t>
      </w:r>
    </w:p>
    <w:p w:rsidR="004A2065" w:rsidRPr="00F52EFA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 40.000,00 динара са ПДВ-ом за котлове на гас помножено са бројем станова у пријављеној стамбеној згради;</w:t>
      </w:r>
    </w:p>
    <w:p w:rsidR="004A2065" w:rsidRPr="000A0766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- 50.000,00 динара са ПДВ-ом за котлове на биомасу (пелет и сечка) помножено са бројем станова у пријављеној стамбеној згради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C46C0" w:rsidRPr="000A0766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7041B8" w:rsidRDefault="004A2065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8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замена</w:t>
      </w:r>
      <w:r w:rsidR="006D76A1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постојеће или уградња нове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цевне мреже, грејних тела-радијатораи пратећег прибора за породичне куће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 станове</w:t>
      </w:r>
      <w:r w:rsidR="00983F94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меру се може конкурисати само заједно са мером замене постојећег грејача простора (котао или пећ) ефикаснијим из става 2. тачка 6), овог члана</w:t>
      </w:r>
      <w:r w:rsidR="00983F94" w:rsidRPr="007041B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)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2A0E" w:rsidRPr="007041B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120.000,00 динара са ПДВ-ом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2A0E" w:rsidRPr="007041B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F52EFA" w:rsidRDefault="004A2065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802A0E" w:rsidRPr="007041B8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="00802A0E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а</w:t>
      </w:r>
      <w:r w:rsidR="00802A0E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постојеће или уградња нове цевне мреже, грејних тела-радијатораи пратећег </w:t>
      </w:r>
      <w:r w:rsidR="00802A0E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прибора</w:t>
      </w:r>
      <w:r w:rsidR="00B724C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застамбенезаједнице</w:t>
      </w:r>
      <w:r w:rsidR="00736B74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, </w:t>
      </w:r>
      <w:r w:rsidR="005A0799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</w:t>
      </w:r>
      <w:r w:rsidR="005A0799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ову мер</w:t>
      </w:r>
      <w:r w:rsidR="0066254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5A0799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се може конкурисати само заједно са мером замене постојећег грејача простора (котао или пећ) ефикаснијим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 става 2. тачка 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7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), овог члана</w:t>
      </w:r>
      <w:r w:rsidR="00157AE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или уколико је одобрен захтев да се зграда прикључи на даљински систем грејања.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</w:t>
      </w:r>
      <w:r w:rsidR="006622C1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диначној пријави, а максимално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100.000,00 динара са ПДВ-ом помножено са бројем станова у пријављеној стамбеној згради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310E" w:rsidRPr="00430104" w:rsidRDefault="00CC31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802A0E" w:rsidRPr="000A0766" w:rsidRDefault="004A2065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10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набавка и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уградње топлотних пумпи </w:t>
      </w:r>
      <w:r w:rsidR="00853970" w:rsidRPr="00F5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</w:t>
      </w:r>
      <w:r w:rsidR="00853970" w:rsidRPr="00F52E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пратеће инсталације грејног система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(грејач простора или комбиновани грејач) за породичне куће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7C46C0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250.000,00 динара са ПДВ-ом</w:t>
      </w:r>
    </w:p>
    <w:p w:rsidR="00802A0E" w:rsidRPr="00A05795" w:rsidRDefault="00802A0E" w:rsidP="007041B8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05795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CF534A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="004A2065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9A3E25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набавка и у</w:t>
      </w:r>
      <w:r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градње соларних колектора у инсталацију за централну припрему потрошне топле воде </w:t>
      </w:r>
      <w:r w:rsidR="00853970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грејање санитарне потрошне топле воде и </w:t>
      </w:r>
      <w:r w:rsidR="00853970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пратећеинсталацијегрејногсистема</w:t>
      </w:r>
      <w:r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F52EFA" w:rsidRPr="00A0579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647B4F" w:rsidRPr="00A05795" w:rsidRDefault="00F52EFA" w:rsidP="007041B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</w:rPr>
      </w:pPr>
      <w:r w:rsidRPr="00A0579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A05795">
        <w:rPr>
          <w:rFonts w:ascii="Times New Roman" w:hAnsi="Times New Roman" w:cs="Times New Roman"/>
          <w:bCs/>
          <w:sz w:val="24"/>
          <w:szCs w:val="24"/>
        </w:rPr>
        <w:t>редставаподстицајакојаседодељујузаовумеру, представљамањиизносод:</w:t>
      </w:r>
      <w:r w:rsidR="00647B4F" w:rsidRPr="00A05795">
        <w:rPr>
          <w:rStyle w:val="markedcontent"/>
        </w:rPr>
        <w:t>:</w:t>
      </w:r>
    </w:p>
    <w:p w:rsidR="00FA7911" w:rsidRPr="00A05795" w:rsidRDefault="00FA7911" w:rsidP="007041B8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5795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  140.000,00 динара са ПДВ-ом, и</w:t>
      </w:r>
      <w:r w:rsidR="00F52EFA" w:rsidRPr="00A0579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47B4F" w:rsidRPr="00F52EFA" w:rsidRDefault="00FA7911" w:rsidP="007041B8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количине топле воде из достављене профактуре, са  износом од </w:t>
      </w:r>
      <w:r w:rsidR="009F5423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650</w:t>
      </w: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динара </w:t>
      </w:r>
      <w:r w:rsidR="004958C6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647B4F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57AE0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F3C37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157AE0" w:rsidRPr="00430104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 из овог члана, осим за мере из става 2. тач. 5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,8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9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овог члана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</w:p>
    <w:p w:rsidR="00802A0E" w:rsidRPr="000A0766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Спољна столарија са следећим минималним техничким карактеристикама (U-коефицијент прелаза топлоте):</w:t>
      </w:r>
    </w:p>
    <w:p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U≤ 1,5 W/метру квадратном K за прозоре и балконска врата</w:t>
      </w:r>
    </w:p>
    <w:p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U ≤ 1,6 W/метру квадратном K за спољна врата</w:t>
      </w:r>
    </w:p>
    <w:p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Спољни зид на породичним кућамаследећих карактеристика:</w:t>
      </w:r>
    </w:p>
    <w:p w:rsidR="00BB0EFA" w:rsidRDefault="00802A0E" w:rsidP="00802A0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- минимална дебљина за термичку изолацију износи 10 cm, осим уколико нема  техничких могућности да се постави та дебљина изолације. 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</w:p>
    <w:p w:rsidR="00BB0EFA" w:rsidRPr="007041B8" w:rsidRDefault="00802A0E" w:rsidP="007041B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Минимални степен корисности котла (грејача простора) на  биомасу (дрвни пелет, брикет, сечка) износи 85%;</w:t>
      </w:r>
    </w:p>
    <w:p w:rsidR="00CF534A" w:rsidRPr="000A0766" w:rsidRDefault="00802A0E" w:rsidP="007041B8">
      <w:pPr>
        <w:pStyle w:val="ListParagraph"/>
        <w:numPr>
          <w:ilvl w:val="0"/>
          <w:numId w:val="1"/>
        </w:numPr>
        <w:rPr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Минимални степен корисности котла (грејача простора) на  природни гас износи 90%;</w:t>
      </w:r>
    </w:p>
    <w:p w:rsidR="00802A0E" w:rsidRPr="000A0766" w:rsidRDefault="00802A0E" w:rsidP="0080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Додатни услови за доделу средстава подстицаја за енергетску санацију стамбених објекта:</w:t>
      </w:r>
    </w:p>
    <w:p w:rsidR="00802A0E" w:rsidRPr="000A0766" w:rsidRDefault="007F7EE3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За мере из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став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а2. 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тач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3) и 4) овог члана  с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уз писмену сагласност осталих власника. Сутерени чији је фасадни зид обложен каменом или сличним материјалом не морају се термички изоловати.</w:t>
      </w:r>
    </w:p>
    <w:p w:rsidR="00802A0E" w:rsidRPr="000A0766" w:rsidRDefault="00802A0E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BB0EFA" w:rsidRPr="007041B8" w:rsidRDefault="007F7EE3" w:rsidP="008A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За мере из става 2. тач 1) и 2) овог чланас</w:t>
      </w:r>
      <w:r w:rsidR="008A3C8E" w:rsidRPr="00F52EFA">
        <w:rPr>
          <w:rFonts w:ascii="Times New Roman" w:hAnsi="Times New Roman" w:cs="Times New Roman"/>
          <w:sz w:val="24"/>
          <w:szCs w:val="24"/>
        </w:rPr>
        <w:t xml:space="preserve">редствасенећеодобраватизанабавку и уградњупојединачнихпрозора и врата. </w:t>
      </w:r>
      <w:r w:rsidR="008A3C8E" w:rsidRPr="00F52EFA">
        <w:rPr>
          <w:rFonts w:ascii="Times New Roman" w:hAnsi="Times New Roman" w:cs="Times New Roman"/>
          <w:sz w:val="24"/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="008A3C8E" w:rsidRPr="007041B8">
        <w:rPr>
          <w:rFonts w:ascii="Times New Roman" w:hAnsi="Times New Roman" w:cs="Times New Roman"/>
          <w:sz w:val="24"/>
          <w:szCs w:val="24"/>
        </w:rPr>
        <w:t>.</w:t>
      </w:r>
    </w:p>
    <w:p w:rsidR="008A3C8E" w:rsidRPr="007041B8" w:rsidRDefault="008A3C8E" w:rsidP="00BB0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8A3C8E" w:rsidRPr="00BB0EFA" w:rsidRDefault="008A3C8E" w:rsidP="00BB0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</w:t>
      </w:r>
      <w:r w:rsidR="00BB0EFA" w:rsidRPr="007041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AF3C37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оцењивање пријава на Јавни позив за домаћинства и стамбе</w:t>
      </w:r>
      <w:r w:rsidR="007A44F1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не за</w:t>
      </w:r>
      <w:r w:rsidR="005B773B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једн</w:t>
      </w:r>
      <w:r w:rsidR="00723251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ице  дати су у члану 26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Правилника. </w:t>
      </w:r>
    </w:p>
    <w:p w:rsidR="00802A0E" w:rsidRPr="00430104" w:rsidRDefault="00802A0E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 трошкови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Прихватљиви инвестициони трошкови су трошкови са урачунатим ПДВ-ом.</w:t>
      </w:r>
    </w:p>
    <w:p w:rsidR="002C6A6A" w:rsidRPr="000A0766" w:rsidRDefault="002C6A6A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8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Неприхватљиви трошкови – Трошкови који неће бити финансирани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Општине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Житорађа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су:</w:t>
      </w:r>
    </w:p>
    <w:p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који су у вези са набавком опреме: царински и административни трошкови</w:t>
      </w:r>
    </w:p>
    <w:p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</w:p>
    <w:p w:rsidR="005974D3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:rsidR="002C6A6A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трошкове који нису у складу са мерама енергетске санације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A6A" w:rsidRPr="000A0766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КОРИСНИЦИ СРЕДСТАВА</w:t>
      </w:r>
    </w:p>
    <w:p w:rsidR="002C6A6A" w:rsidRPr="000A0766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9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</w:p>
    <w:p w:rsidR="002C6A6A" w:rsidRPr="000A0766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0A0766">
        <w:rPr>
          <w:rFonts w:ascii="Times New Roman" w:hAnsi="Times New Roman" w:cs="Times New Roman"/>
          <w:b/>
          <w:sz w:val="24"/>
          <w:szCs w:val="24"/>
        </w:rPr>
        <w:t>0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2C6A6A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bookmarkStart w:id="3" w:name="_Hlk66823993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бесповратних средстава су домаћинства</w:t>
      </w:r>
      <w:bookmarkEnd w:id="3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11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већеопштине</w:t>
      </w:r>
      <w:r w:rsidR="00D863BB"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образовању комисије за реализацију мера енергетске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конкурси за суфинансирање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Општине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Житорађа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спроводи Комисија, коју Општинско веће општине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Житорађа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Решењем о образовању комисије. 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о образовању Комисије утврђују се: број чланова Комисије, основни подаци о члановима Комисије (име и презиме, назив радног места), основни задаци  и друга питања од значаја за рад Комисије. </w:t>
      </w:r>
    </w:p>
    <w:p w:rsidR="00802A0E" w:rsidRPr="000A0766" w:rsidRDefault="00D863BB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пштина  је дужна да, на захтев Управе, као члана комисије  из става 1. овог члана укључи лице које именује Управа</w:t>
      </w:r>
    </w:p>
    <w:p w:rsidR="00AF3C37" w:rsidRPr="000A0766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186A" w:rsidRDefault="00FB186A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186A" w:rsidRDefault="00FB186A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46303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12</w:t>
      </w:r>
      <w:r w:rsidR="00802A0E"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Припрема конкурсне документације за привредне субјекте и домаћинства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позив, образац пријаве, и друго ).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Оглашавање јавних конкурса и пратеће документације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Општине 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Пријем и контрола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приспелих захтева;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Рангирање приспелих захтева и избор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 и домаћинстава;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Објављивање прелиминарне листе изабраних директних корисника и крајњих корисника на огласној табли и званичној интернет страници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D863BB"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, разматрање приговора на прелиминарну листу изабраних привредних субјеката и домаћинстава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доношење. Прелиминарна ранг листа крајњих корисника представља основ за теренски обилазак Комисије;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Доношење коначне листе изабраних директних корисника и предлога коначне листе изабраних крајњих корисника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предлога Уговора о спровођењу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директних 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спровођење мера енергетске санације, а које се финансирају из буџета 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 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је дужна да 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Општинском већу достави записнике и извештај о  раду.</w:t>
      </w: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Теренски рад Комисије обухвата 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спроведе најмање два најављена обиласка, и то: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4" w:name="_Hlk66991393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 након реализованих мера.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:rsidR="00AF3C37" w:rsidRPr="000A0766" w:rsidRDefault="00802A0E" w:rsidP="00960C0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Припрему  извештаје о напретку и обавештавање надлежних органа и јавности.</w:t>
      </w:r>
    </w:p>
    <w:p w:rsidR="00960C01" w:rsidRPr="000A0766" w:rsidRDefault="00960C01" w:rsidP="003B475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B186A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B186A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B186A" w:rsidRPr="00430104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A0E" w:rsidRPr="000A0766" w:rsidRDefault="00463036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AF3C37" w:rsidP="00802A0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дана;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на Јавни позив директних корисника (привредни субјекти) средстава и доношење прелиминарне ранг листе не може бити дужe од 15 дана;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(домаћинства и стамбене заједнице) на Јавни позив је најмање 21 дан;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листe крајњих корисника не може бити дужe од  15  дана;</w:t>
      </w:r>
    </w:p>
    <w:p w:rsidR="00802A0E" w:rsidRPr="000A0766" w:rsidRDefault="00802A0E" w:rsidP="00960C01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 15  дана од дана подношења последњег приговора;</w:t>
      </w:r>
      <w:bookmarkEnd w:id="4"/>
    </w:p>
    <w:p w:rsidR="00960C01" w:rsidRPr="000A0766" w:rsidRDefault="00960C01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ПОСТУПАК ДОДЕЛЕ СРЕДСТАВА</w:t>
      </w:r>
    </w:p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5B773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802A0E" w:rsidRPr="000A0766" w:rsidRDefault="00D863BB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Буџета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за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санацијепородичних кућа и станова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Расподела средстава из става 1.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и оцењивање привредних субјеката ради утврђивање листе директних корисника и доношење акта о избору директних корисника, као и, расписивање јавног позива за грађане/стамбене зајенице,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:rsidR="00647B4F" w:rsidRPr="000A0766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2C6A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15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647B4F" w:rsidRPr="00F52EFA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директних корисника доноси општинско веће општине 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  <w:r w:rsidR="00E06A16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позивсе расписуј</w:t>
      </w:r>
      <w:r w:rsidR="00647B4F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е за све мере из члана 6. овог правилника</w:t>
      </w:r>
      <w:r w:rsidR="00BB0EFA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конкурс за избор директних корисника спроводи Комисија.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Пријава подразумева подношење документације у року који је утврђен јавним позивом, а подноси се Комисији.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објав</w:t>
      </w:r>
      <w:r w:rsidR="00A0579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љује на интернет страници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Општине, а најава јавног позива и у локалним медијима. </w:t>
      </w:r>
    </w:p>
    <w:p w:rsidR="00802A0E" w:rsidRPr="00430104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 и испуњавају следеће услове:</w:t>
      </w:r>
    </w:p>
    <w:p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8990714"/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5"/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15. овог Правилника садржи: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учешћу привредних субјеката у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 јавном позиву,</w:t>
      </w:r>
    </w:p>
    <w:p w:rsidR="00E91FDE" w:rsidRDefault="00E91FD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6" w:name="_Hlk66970349"/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директне кориснике (привредне субјекте)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46303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Пријавни образац се налази у прилогу јавног позива и садржи нарочито: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законском заступнику;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профил привредног субјекта;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:rsidR="00802A0E" w:rsidRPr="000A0766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рангирање директних корисника (привредних субјеката)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8985879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рангирање директних обухватају следеће:</w:t>
      </w:r>
    </w:p>
    <w:p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:rsidR="00802A0E" w:rsidRPr="000A0766" w:rsidRDefault="00802A0E" w:rsidP="00802A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критеријуми ближе дефинисани јавним позивом.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7"/>
    <w:p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Оцењивање, утврђивање листе изабраних директних корисника и уговарање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4B6E4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8" w:name="_Hlk66995067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приспелих пријава привредних субјеката врши се применом критеријума из члана 19. овог Правилника. </w:t>
      </w:r>
    </w:p>
    <w:bookmarkEnd w:id="8"/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Прелиминарну листу директних корисника Комисија објављује на огласној табли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званичној интернет страници Општине.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 спроведеном поступку Комисија води записник и сачињава Предлог коначне Одлуке о избору директних корисника у спровођењу мера енергетске са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нације и исте доставља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Општинском већу на усвајање.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Житорађа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Одлуку о избору директних корисника у спровођењу мера енергетске санације. </w:t>
      </w:r>
    </w:p>
    <w:p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Одлука Општинског већа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Житорађа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избору директних корисника у спровођењу мера енергетске санације обја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вљује се на огласној табли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Општинске управе и званичној интернет страници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Житорађа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о у спровођењу мера енергетске санације потписује се након доношења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санације.</w:t>
      </w:r>
    </w:p>
    <w:p w:rsidR="00802A0E" w:rsidRPr="00394EDD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E5B">
        <w:rPr>
          <w:rFonts w:ascii="Times New Roman" w:hAnsi="Times New Roman" w:cs="Times New Roman"/>
          <w:sz w:val="24"/>
          <w:szCs w:val="24"/>
          <w:lang w:val="sr-Cyrl-CS"/>
        </w:rPr>
        <w:t>Уколико се на јавни позив за директне кориснике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за одређену меру/мере енергетске ефикасности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не 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>јави ни један или недовољно привредних субјеката</w:t>
      </w:r>
      <w:r w:rsidR="00FB186A" w:rsidRPr="00D51E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та мера/мере се неће налазити у јавном позиву за домаћинства</w:t>
      </w:r>
      <w:r w:rsidR="00D863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bookmarkEnd w:id="6"/>
    <w:p w:rsidR="00463036" w:rsidRPr="000A0766" w:rsidRDefault="00463036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Јавни позив за доделу бесповратних средстава 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домаћинствма</w:t>
      </w:r>
    </w:p>
    <w:p w:rsidR="00D863BB" w:rsidRPr="000A0766" w:rsidRDefault="00D863B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а енергетску санацију породичних кућа и станова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Општинско веће 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Житорађа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доделу бесповратних средстава грађанима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:rsidR="00802A0E" w:rsidRPr="000A0766" w:rsidRDefault="00D863B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Домаћ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инства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 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вљује на огласној табли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Општинске управе и зв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аничној интернет страници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Општине, а најава јавног позива и у свим локалним медијима.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 садржи:</w:t>
      </w:r>
    </w:p>
    <w:p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9" w:name="_Hlk6697848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9"/>
    </w:p>
    <w:p w:rsidR="00802A0E" w:rsidRPr="000A0766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hAnsi="Times New Roman" w:cs="Times New Roman"/>
          <w:b/>
          <w:sz w:val="24"/>
          <w:szCs w:val="24"/>
        </w:rPr>
        <w:t>2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Право учешћа на конкурсу имају </w:t>
      </w:r>
      <w:r w:rsidR="004C4F24"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станују у породичним кућама и становима </w:t>
      </w:r>
      <w:r w:rsidR="008A5B6E"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испуњавају следеће услове:</w:t>
      </w:r>
    </w:p>
    <w:p w:rsidR="0094406C" w:rsidRPr="007041B8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</w:rPr>
        <w:t>да</w:t>
      </w:r>
      <w:r w:rsidR="008D52C1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7041B8">
        <w:rPr>
          <w:rFonts w:ascii="Times New Roman" w:hAnsi="Times New Roman" w:cs="Times New Roman"/>
          <w:sz w:val="24"/>
          <w:szCs w:val="24"/>
        </w:rPr>
        <w:t>подносилацпријаве</w:t>
      </w:r>
      <w:r w:rsidR="008D52C1" w:rsidRPr="007041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F0BFC" w:rsidRPr="007041B8" w:rsidRDefault="00802A0E" w:rsidP="007041B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власник објекта</w:t>
      </w:r>
      <w:r w:rsidR="0094406C" w:rsidRPr="007041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</w:p>
    <w:p w:rsidR="00802A0E" w:rsidRPr="007041B8" w:rsidRDefault="00CF534A" w:rsidP="007041B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пријаве није власник, онда да подносилац пријаве 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има пријаву боравка на адреси објекта </w:t>
      </w:r>
      <w:r w:rsidR="00802A0E" w:rsidRPr="007041B8">
        <w:rPr>
          <w:rFonts w:ascii="Times New Roman" w:hAnsi="Times New Roman" w:cs="Times New Roman"/>
          <w:sz w:val="24"/>
          <w:szCs w:val="24"/>
        </w:rPr>
        <w:t>закојиподносипријаву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и тада је 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>потребн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06A16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уз пријаву поднети 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>писану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 власника</w:t>
      </w:r>
      <w:r w:rsidR="00E06A16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</w:t>
      </w:r>
    </w:p>
    <w:p w:rsidR="00802A0E" w:rsidRPr="00D863BB" w:rsidRDefault="00802A0E" w:rsidP="00D863B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уз пријаву приложити копију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рачун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електричну енергију где се види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потрошња електричне </w:t>
      </w:r>
      <w:r w:rsidR="00CF534A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енергије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објекту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претходном месецу минимално 30 </w:t>
      </w:r>
      <w:r w:rsidRPr="007041B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kwh. </w:t>
      </w:r>
    </w:p>
    <w:p w:rsidR="00802A0E" w:rsidRPr="000A0766" w:rsidRDefault="00802A0E" w:rsidP="00802A0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802A0E" w:rsidRPr="000A0766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други услови у складу са јавним позивом за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63036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02A0E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463036" w:rsidRPr="000A0766" w:rsidRDefault="00463036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власника.</w:t>
      </w:r>
    </w:p>
    <w:p w:rsidR="00960C01" w:rsidRPr="000A0766" w:rsidRDefault="00960C01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крајње кориснике (домаћинства)</w:t>
      </w:r>
    </w:p>
    <w:p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4B6E4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23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21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 садржи: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број мера за које један корисник може да конкурише,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листу директних корисника преко којих се реализују мере,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="00D863BB">
        <w:rPr>
          <w:rFonts w:ascii="Times New Roman" w:hAnsi="Times New Roman" w:cs="Times New Roman"/>
          <w:sz w:val="24"/>
          <w:szCs w:val="24"/>
          <w:lang w:val="sr-Cyrl-CS"/>
        </w:rPr>
        <w:t xml:space="preserve"> на који општина Житорађа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пружа додатне информације и помоћ подносиоцу пријаве у припреми и подношењу пријаве,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остваривању права на бесповратна средства грађанима и стамбеним заједницама за спровођење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:rsidR="00802A0E" w:rsidRPr="00430104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(домаћинства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0" w:name="_Hlk66981395"/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0"/>
    <w:p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Документацијa коју доставља грађанин</w:t>
      </w:r>
      <w:r w:rsidR="00C4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подносилац пријаве при подношењу пријаве: 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 живи у пријављеном стамбеном објекту о (препоручује се да минимална потрошња не може бити мања од 30 kWh месечно);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потврда о могућности прикључења на гасоводну мрежу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меру набавке котла на гас (за набавку котла на природни гас);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профактура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 (Прилог 2) коју је објавила Општина;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1" w:name="_Hlk75026550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</w:t>
      </w:r>
      <w:r w:rsidRPr="005F6587">
        <w:rPr>
          <w:rFonts w:ascii="Times New Roman" w:hAnsi="Times New Roman" w:cs="Times New Roman"/>
          <w:sz w:val="24"/>
          <w:szCs w:val="24"/>
          <w:lang w:val="sr-Cyrl-CS"/>
        </w:rPr>
        <w:t>одлучивања.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 xml:space="preserve">(Прилог </w:t>
      </w:r>
      <w:r w:rsidR="005F6587" w:rsidRPr="005F6587">
        <w:rPr>
          <w:rFonts w:ascii="Times New Roman" w:hAnsi="Times New Roman" w:cs="Times New Roman"/>
          <w:sz w:val="24"/>
          <w:szCs w:val="24"/>
        </w:rPr>
        <w:t>3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bookmarkEnd w:id="11"/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036" w:rsidRPr="000A0766" w:rsidRDefault="00463036" w:rsidP="0080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0A0766" w:rsidRDefault="00463036" w:rsidP="0080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FB186A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ћеобезбедити прибављање информације по службеној дужности по службеној дужности </w:t>
      </w:r>
      <w:r w:rsidR="00802A0E" w:rsidRPr="00FB18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извод из листа непокретности, (обезбеђује општина),</w:t>
      </w:r>
    </w:p>
    <w:p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2" w:name="_Hlk66994674"/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25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2"/>
    <w:p w:rsidR="00802A0E" w:rsidRPr="000A0766" w:rsidRDefault="00802A0E" w:rsidP="00802A0E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Право учешћа на јавном позиву немају: </w:t>
      </w:r>
    </w:p>
    <w:p w:rsidR="00802A0E" w:rsidRPr="000A0766" w:rsidRDefault="00802A0E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власници посебних делова стамбено-пословног објеката који не служе за становање</w:t>
      </w:r>
    </w:p>
    <w:p w:rsidR="00802A0E" w:rsidRPr="000A0766" w:rsidRDefault="00802A0E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крајњих корисника (породичне куће, станови  и стамбене  заједнице)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за оцењивање пристиглих пријава и избор корисника средстава врши ће</w:t>
      </w:r>
    </w:p>
    <w:p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на основу листе приоритета састављене бодовањем према следећим критеријумима: </w:t>
      </w:r>
    </w:p>
    <w:p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172291" w:rsidRDefault="00701F6C" w:rsidP="005F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грађана и стамбених заједница које обухватају мере енергетске ефикасности из члана 6. став 2. тач.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7229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</w:rPr>
        <w:t>,4</w:t>
      </w:r>
      <w:r w:rsidR="0017229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1722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75D7C" w:rsidRPr="00C757B3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802A0E" w:rsidRPr="000A0766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7F7EE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Постављање термичке изолације зидова, крова, таваница и осталих делова термичког омотача према негр</w:t>
            </w:r>
            <w:r w:rsidR="007F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ејаномпростору(стамбених зграда и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породичних кућа)</w:t>
            </w:r>
          </w:p>
        </w:tc>
      </w:tr>
      <w:tr w:rsidR="00802A0E" w:rsidRPr="000A0766" w:rsidTr="00E5164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6F1EE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 w:rsidR="006F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и кров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51645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без а кров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51645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221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0221" w:rsidRPr="000A0766" w:rsidRDefault="00340221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221" w:rsidRPr="000A0766" w:rsidRDefault="00E51645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221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0221" w:rsidRPr="000A0766" w:rsidRDefault="00340221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221" w:rsidRPr="000A0766" w:rsidRDefault="00340221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1645" w:rsidRPr="000A0766" w:rsidTr="00E5164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45" w:rsidRPr="000A0766" w:rsidTr="00E5164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1645" w:rsidRPr="000A0766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E5164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1645" w:rsidRPr="000A0766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E516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C14560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E5164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0E" w:rsidRPr="000A0766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  <w:r w:rsidR="00E5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51645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51645" w:rsidP="00E5164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2A0E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A0E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645" w:rsidRPr="000A0766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E51645" w:rsidRDefault="00E51645" w:rsidP="00C1456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факторзаузетостиповршинезастанове</w:t>
            </w:r>
          </w:p>
          <w:p w:rsidR="00E51645" w:rsidRPr="000A0766" w:rsidRDefault="00E51645" w:rsidP="00C145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1645" w:rsidRPr="000A0766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1645" w:rsidRPr="000A0766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45" w:rsidRPr="000A0766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45" w:rsidRPr="000A0766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E51645" w:rsidRDefault="00E51645" w:rsidP="00C14560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факторзаузетостиповршинезапородичнекуће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1645" w:rsidRPr="000A0766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45" w:rsidRPr="000A0766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45" w:rsidRPr="000A0766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645" w:rsidRPr="000A0766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C14560" w:rsidRDefault="00E51645" w:rsidP="00C1456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E51645" w:rsidRPr="000A0766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*за стамбене зграде дати постојећи начин грејања који се односи на већину станова</w:t>
      </w:r>
    </w:p>
    <w:p w:rsidR="00C14560" w:rsidRDefault="00C14560" w:rsidP="00C1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51645" w:rsidRPr="00C14560" w:rsidRDefault="00E51645" w:rsidP="00C1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које обухватају мере енергетске ефикасности из члана 6. став 2. тач.</w:t>
      </w:r>
      <w:r w:rsidR="00C145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229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и2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802A0E" w:rsidRPr="000A0766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C14560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14560">
              <w:rPr>
                <w:rFonts w:ascii="Times New Roman" w:hAnsi="Times New Roman" w:cs="Times New Roman"/>
                <w:b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према негрејаним просторијама</w:t>
            </w:r>
          </w:p>
          <w:p w:rsidR="00802A0E" w:rsidRPr="000A0766" w:rsidRDefault="00802A0E" w:rsidP="001E113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</w:rPr>
              <w:t>( породичним кућама и становима )</w:t>
            </w:r>
          </w:p>
        </w:tc>
      </w:tr>
      <w:tr w:rsidR="00802A0E" w:rsidRPr="000A0766" w:rsidTr="0046303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2A0E" w:rsidRPr="000A0766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6D76A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560" w:rsidRPr="000A0766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60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14560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560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560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560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0E" w:rsidRPr="000A0766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C14560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2A0E" w:rsidRPr="000A0766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C14560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A0E" w:rsidRPr="000A0766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6A1" w:rsidRPr="000A0766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1E113A" w:rsidRDefault="006D76A1" w:rsidP="007F7EE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факторзаузетостиповршинезастанов</w:t>
            </w:r>
            <w:r w:rsidR="001E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D76A1" w:rsidRPr="000A0766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E51645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E51645" w:rsidRDefault="006D76A1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факторзаузетостиповршинезапородичнекуће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6A1" w:rsidRPr="00C14560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C14560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D76A1" w:rsidRPr="000A0766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2A0E" w:rsidRPr="00430104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6D76A1" w:rsidRDefault="006D76A1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76A1" w:rsidRPr="00C14560" w:rsidRDefault="006D76A1" w:rsidP="006D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које обухватају мере енергетске ефикасности из члана 6. став 2. тач.</w:t>
      </w:r>
      <w:r w:rsidR="00172291"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6), 7), 8),</w:t>
      </w:r>
      <w:r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="00172291"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 и 10)</w:t>
      </w:r>
    </w:p>
    <w:p w:rsidR="006D76A1" w:rsidRPr="000A0766" w:rsidRDefault="006D76A1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802A0E" w:rsidRPr="006D76A1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6D76A1" w:rsidRDefault="006D76A1" w:rsidP="00E75D7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Набавка и  инсталација котлова на природни гас </w:t>
            </w:r>
            <w:r w:rsidRPr="006D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и/или биомасу, 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уградња цевне мреже, грејних тела-радијатораи пратећег прибора, и набавка и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уградња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топлотних пумпи</w:t>
            </w:r>
          </w:p>
        </w:tc>
      </w:tr>
      <w:tr w:rsidR="00802A0E" w:rsidRPr="000A0766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0E" w:rsidRPr="000A0766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A0E" w:rsidRPr="000A0766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D76A1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6D76A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6D76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76A1" w:rsidRPr="000A0766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D76A1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6D76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6D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76A1" w:rsidRPr="000A0766" w:rsidTr="007F7E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0A0766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C43751" w:rsidRDefault="006D76A1" w:rsidP="007F7EE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факторзаузетостиповршинезастанове</w:t>
            </w:r>
          </w:p>
          <w:p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D76A1" w:rsidRPr="000A0766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E51645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E51645" w:rsidRDefault="006D76A1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факторзаузетостиповршинезапородичнекуће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6A1" w:rsidRPr="00C14560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C14560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D76A1" w:rsidRPr="000A0766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који се односи на већину станова</w:t>
      </w:r>
    </w:p>
    <w:p w:rsidR="00E06A16" w:rsidRPr="00430104" w:rsidRDefault="00E06A1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A16" w:rsidRDefault="00E75D7C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обухватају мер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енергетске ефикасности из члана 6. став 2. тач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ка 1</w:t>
      </w:r>
      <w:r w:rsidR="00D74C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802A0E" w:rsidRPr="000A0766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E75D7C" w:rsidRDefault="00E75D7C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5D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абавка и уградње соларних колектора у инсталацију за централну припрему потрошне топле воде</w:t>
            </w:r>
            <w:r w:rsidR="00C4375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за породичне куће</w:t>
            </w:r>
          </w:p>
        </w:tc>
      </w:tr>
      <w:tr w:rsidR="00802A0E" w:rsidRPr="000A0766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0E" w:rsidRPr="000A0766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A0E" w:rsidRPr="000A0766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7C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75D7C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5D7C" w:rsidRPr="000A0766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7C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75D7C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5D7C" w:rsidRPr="000A0766" w:rsidTr="007F7E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7C" w:rsidRPr="00E51645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E51645" w:rsidRDefault="00E75D7C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факторзаузетостиповршинезапородичнекуће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75D7C" w:rsidRPr="000A0766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5D7C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D7C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75D7C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D7C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D7C" w:rsidRPr="000A0766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D7C" w:rsidRPr="00C14560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C14560" w:rsidRDefault="00E75D7C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E75D7C" w:rsidRPr="000A0766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2A0E" w:rsidRPr="000A0766" w:rsidRDefault="00802A0E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 w:rsidR="00E75D7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 w:rsidR="00C43751"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4B6E41" w:rsidRPr="000A0766" w:rsidRDefault="00802A0E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B186A" w:rsidRDefault="00FB18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B186A" w:rsidRPr="00430104" w:rsidRDefault="00FB18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Оцењивање, утврђивање листе и избор крајњих корисника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27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</w:t>
      </w:r>
      <w:r w:rsid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домаћинстава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врши се применом критеријума из 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02A0E" w:rsidRPr="008A5B6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 условима  из члана 26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утврђује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јединствену 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прелиминарну ранг листу крајњих корисника за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мере енергетске ефикасности из јавног позива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бодовања према критеријумима из 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става 2. овог члана Комисија објављује на огласној табли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зв</w:t>
      </w:r>
      <w:r w:rsidR="001E11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2. овог члана подносиоци пријава имају право приговора Комисији у року од осам дана од дана њеног објављивања. Приговор се подноси на писарницу ЈЛС.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предмеру и предрачуну који је грађанин поднео приликом пријаве на јавни позив прихватљиве.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записника из става 9. овог члана комисија сачињава коначну листу крајњих корисника.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става 10. овог члана Комисија објављује на огласној табли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званичној интернет страници Општине.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ЈЛС.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:rsidR="004B6E41" w:rsidRPr="000A0766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D863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="001E113A">
        <w:rPr>
          <w:rFonts w:ascii="Times New Roman" w:eastAsia="Times New Roman" w:hAnsi="Times New Roman" w:cs="Times New Roman"/>
          <w:sz w:val="24"/>
          <w:szCs w:val="24"/>
          <w:lang w:val="sr-Cyrl-CS"/>
        </w:rPr>
        <w:t>Житорађа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186A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186A" w:rsidRPr="00430104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A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_Hlk67005216"/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BF60AB">
        <w:rPr>
          <w:rFonts w:ascii="Times New Roman" w:hAnsi="Times New Roman" w:cs="Times New Roman"/>
          <w:b/>
          <w:sz w:val="24"/>
          <w:szCs w:val="24"/>
        </w:rPr>
        <w:t>8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3"/>
    <w:p w:rsidR="00802A0E" w:rsidRPr="000A0766" w:rsidRDefault="00802A0E" w:rsidP="00802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вршити пренос средстава искључиво директним корисницима не крајњим корисницима,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мора имати уредну документацију (рачуне и атесте) које ће доставити надлежној комисији.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износа субвенције наведене у чл.6 (максималног износа учешћа ЈЛС).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ЈЛС неће уплатити средства додељена јавним позивом.</w:t>
      </w:r>
    </w:p>
    <w:p w:rsidR="00802A0E" w:rsidRPr="000A0766" w:rsidRDefault="00802A0E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60C01" w:rsidRPr="00430104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</w:t>
      </w:r>
      <w:r w:rsidR="00463036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ПРАЋЕЊЕ РЕАЛИЗАЦИЈЕ МЕРА ЕНЕРГЕТСКЕ САНАЦИЈЕ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Извештавање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Општинском већу. </w:t>
      </w: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медија и интернет странице Општине.</w:t>
      </w: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</w:t>
      </w:r>
      <w:r w:rsidR="00A05795">
        <w:rPr>
          <w:rFonts w:ascii="Times New Roman" w:hAnsi="Times New Roman" w:cs="Times New Roman"/>
          <w:sz w:val="24"/>
          <w:szCs w:val="24"/>
          <w:lang w:val="sr-Cyrl-CS"/>
        </w:rPr>
        <w:t xml:space="preserve">лене баште, подноси се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  и објављује на интернет страници.  </w:t>
      </w: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:rsidR="00FB186A" w:rsidRDefault="00FB186A" w:rsidP="001E1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страници </w:t>
      </w:r>
      <w:r w:rsidR="001E113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Општине Житорађе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морају се објавити и н</w:t>
      </w:r>
      <w:r w:rsidR="00960C01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огласној табли Општине.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A5B6E" w:rsidRDefault="008A5B6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1E113A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пштинска управе </w:t>
      </w:r>
      <w:r w:rsidR="00D863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VII ПРЕЛАЗНЕ И ЗАВРШНЕ ОДРЕДБЕ</w:t>
      </w:r>
    </w:p>
    <w:p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4B6E41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4" w:name="_Hlk68992585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ступа на снагу даном доношења и биће објављен  у „Службеном листу </w:t>
      </w:r>
      <w:r w:rsidR="001E113A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 Ниша“</w:t>
      </w:r>
      <w:bookmarkEnd w:id="14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60C01" w:rsidRPr="000A0766" w:rsidRDefault="00960C01" w:rsidP="00802A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802A0E" w:rsidRPr="000A0766" w:rsidRDefault="00802A0E" w:rsidP="00802A0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Чланом 20. став 1. тачка 8. Закона о локалној самоуправи („Сл.гласник РС, број 129/2007...47/2018)  између </w:t>
      </w:r>
      <w:r w:rsid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осталог је прописано да се </w:t>
      </w: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општина преко својих органа, у складу са законом, стара о заштити животне средине.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lastRenderedPageBreak/>
        <w:t>Чланом 69. Закона о енергетској ефикасности и рационалној употреби енергије  („Сл.гласникРС“,број 40/21) између осталог је прописано да се средства за финансирање или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:rsidR="00802A0E" w:rsidRPr="00A05795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Чланом 70. Закона о енергетској ефикасности и рационалној употреби енергије  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 О својим активностима у смислу става 1. овог члана, надлежни орган јединице локалне самоуправе дужан је да обавести 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Министарство.</w:t>
      </w:r>
    </w:p>
    <w:p w:rsidR="00802A0E" w:rsidRPr="00A05795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Чланом </w:t>
      </w:r>
      <w:r w:rsidR="00A05795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71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. </w:t>
      </w:r>
      <w:r w:rsidR="001E113A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С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тавом</w:t>
      </w:r>
      <w:r w:rsidR="001E113A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1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. тачком </w:t>
      </w:r>
      <w:r w:rsidR="00A05795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23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. Статута </w:t>
      </w:r>
      <w:r w:rsidR="00D863BB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Општине </w:t>
      </w:r>
      <w:r w:rsidR="001E113A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Житорађа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прописано је да </w:t>
      </w:r>
      <w:r w:rsidR="00A05795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Општинско веће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у складу са законом доноси </w:t>
      </w:r>
      <w:r w:rsidR="00A05795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 врши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и друге </w:t>
      </w:r>
      <w:r w:rsidR="00A05795"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послове</w:t>
      </w: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из надлежности општине.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960C01" w:rsidRPr="00430104" w:rsidRDefault="00960C01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0C01" w:rsidRPr="000A0766" w:rsidRDefault="00960C01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960C01" w:rsidRPr="000A0766" w:rsidRDefault="00960C01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960C01" w:rsidRPr="000A0766" w:rsidRDefault="00960C01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86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</w:t>
      </w:r>
      <w:r w:rsidR="001E113A">
        <w:rPr>
          <w:rFonts w:ascii="Times New Roman" w:hAnsi="Times New Roman" w:cs="Times New Roman"/>
          <w:b/>
          <w:sz w:val="24"/>
          <w:szCs w:val="24"/>
          <w:lang w:val="sr-Cyrl-CS"/>
        </w:rPr>
        <w:t>ЖИТОРАЂА</w:t>
      </w:r>
    </w:p>
    <w:p w:rsidR="00802A0E" w:rsidRPr="000A0766" w:rsidRDefault="00802A0E" w:rsidP="00802A0E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15" w:name="_Hlk73729404"/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</w:t>
      </w:r>
    </w:p>
    <w:bookmarkEnd w:id="15"/>
    <w:p w:rsidR="00802A0E" w:rsidRPr="000A0766" w:rsidRDefault="00802A0E" w:rsidP="00802A0E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30C88" w:rsidRPr="007F64F4" w:rsidRDefault="00630C88" w:rsidP="00630C88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Иван Станојевић</w:t>
      </w:r>
    </w:p>
    <w:p w:rsidR="00630C88" w:rsidRDefault="00630C88" w:rsidP="00630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30C88" w:rsidRDefault="00630C88" w:rsidP="00630C88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30C88" w:rsidRPr="00430104" w:rsidRDefault="00630C88" w:rsidP="00630C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400-761/2022-01</w:t>
      </w:r>
    </w:p>
    <w:p w:rsidR="00630C88" w:rsidRPr="000A0766" w:rsidRDefault="00630C88" w:rsidP="00630C8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06.05.2022. године</w:t>
      </w:r>
    </w:p>
    <w:p w:rsidR="003E50C3" w:rsidRPr="000A0766" w:rsidRDefault="003E50C3">
      <w:pPr>
        <w:rPr>
          <w:rFonts w:ascii="Times New Roman" w:hAnsi="Times New Roman" w:cs="Times New Roman"/>
          <w:sz w:val="24"/>
          <w:szCs w:val="24"/>
        </w:rPr>
      </w:pPr>
    </w:p>
    <w:sectPr w:rsidR="003E50C3" w:rsidRPr="000A0766" w:rsidSect="00B5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857C8" w15:done="0"/>
  <w15:commentEx w15:paraId="462C639B" w15:done="0"/>
  <w15:commentEx w15:paraId="2FF603E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25"/>
  </w:num>
  <w:num w:numId="7">
    <w:abstractNumId w:val="18"/>
  </w:num>
  <w:num w:numId="8">
    <w:abstractNumId w:val="17"/>
  </w:num>
  <w:num w:numId="9">
    <w:abstractNumId w:val="2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21"/>
  </w:num>
  <w:num w:numId="15">
    <w:abstractNumId w:val="28"/>
  </w:num>
  <w:num w:numId="16">
    <w:abstractNumId w:val="4"/>
  </w:num>
  <w:num w:numId="17">
    <w:abstractNumId w:val="30"/>
  </w:num>
  <w:num w:numId="18">
    <w:abstractNumId w:val="3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2"/>
  </w:num>
  <w:num w:numId="28">
    <w:abstractNumId w:val="23"/>
  </w:num>
  <w:num w:numId="29">
    <w:abstractNumId w:val="22"/>
  </w:num>
  <w:num w:numId="30">
    <w:abstractNumId w:val="32"/>
  </w:num>
  <w:num w:numId="31">
    <w:abstractNumId w:val="29"/>
  </w:num>
  <w:num w:numId="32">
    <w:abstractNumId w:val="34"/>
  </w:num>
  <w:num w:numId="33">
    <w:abstractNumId w:val="26"/>
  </w:num>
  <w:num w:numId="34">
    <w:abstractNumId w:val="5"/>
  </w:num>
  <w:num w:numId="3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nad Kalčić">
    <w15:presenceInfo w15:providerId="AD" w15:userId="S-1-5-21-3220203392-3093635343-1025289711-24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413A6"/>
    <w:rsid w:val="0008651C"/>
    <w:rsid w:val="00094E7A"/>
    <w:rsid w:val="000A0766"/>
    <w:rsid w:val="000C0811"/>
    <w:rsid w:val="000C0E81"/>
    <w:rsid w:val="00157AE0"/>
    <w:rsid w:val="00172291"/>
    <w:rsid w:val="001A32BC"/>
    <w:rsid w:val="001E113A"/>
    <w:rsid w:val="001E426B"/>
    <w:rsid w:val="001E74FD"/>
    <w:rsid w:val="001F4E36"/>
    <w:rsid w:val="00212B1E"/>
    <w:rsid w:val="002154A5"/>
    <w:rsid w:val="002861EC"/>
    <w:rsid w:val="00294C40"/>
    <w:rsid w:val="002C3F9E"/>
    <w:rsid w:val="002C6A6A"/>
    <w:rsid w:val="002D4563"/>
    <w:rsid w:val="002E5167"/>
    <w:rsid w:val="00306981"/>
    <w:rsid w:val="003323B7"/>
    <w:rsid w:val="00340221"/>
    <w:rsid w:val="00394EDD"/>
    <w:rsid w:val="003958F9"/>
    <w:rsid w:val="003B4758"/>
    <w:rsid w:val="003E50C3"/>
    <w:rsid w:val="00412C62"/>
    <w:rsid w:val="00430104"/>
    <w:rsid w:val="00463036"/>
    <w:rsid w:val="004958C6"/>
    <w:rsid w:val="004A2065"/>
    <w:rsid w:val="004B6E41"/>
    <w:rsid w:val="004C4F24"/>
    <w:rsid w:val="004D6CB8"/>
    <w:rsid w:val="004E37B1"/>
    <w:rsid w:val="004F3CF2"/>
    <w:rsid w:val="004F74CF"/>
    <w:rsid w:val="00544A29"/>
    <w:rsid w:val="00596622"/>
    <w:rsid w:val="005974D3"/>
    <w:rsid w:val="005A0799"/>
    <w:rsid w:val="005B773B"/>
    <w:rsid w:val="005C76F7"/>
    <w:rsid w:val="005F0E7C"/>
    <w:rsid w:val="005F6587"/>
    <w:rsid w:val="006139F0"/>
    <w:rsid w:val="006147AE"/>
    <w:rsid w:val="00630C88"/>
    <w:rsid w:val="00647B4F"/>
    <w:rsid w:val="006622C1"/>
    <w:rsid w:val="00662540"/>
    <w:rsid w:val="006D76A1"/>
    <w:rsid w:val="006F0BFC"/>
    <w:rsid w:val="006F1EE9"/>
    <w:rsid w:val="00701F6C"/>
    <w:rsid w:val="007041B8"/>
    <w:rsid w:val="00723251"/>
    <w:rsid w:val="00736B74"/>
    <w:rsid w:val="0078610B"/>
    <w:rsid w:val="007A44F1"/>
    <w:rsid w:val="007C46C0"/>
    <w:rsid w:val="007D7119"/>
    <w:rsid w:val="007E6536"/>
    <w:rsid w:val="007F7EE3"/>
    <w:rsid w:val="00802A0E"/>
    <w:rsid w:val="00853970"/>
    <w:rsid w:val="0087337E"/>
    <w:rsid w:val="00887B2D"/>
    <w:rsid w:val="008A3C8E"/>
    <w:rsid w:val="008A5B6E"/>
    <w:rsid w:val="008C735C"/>
    <w:rsid w:val="008D52C1"/>
    <w:rsid w:val="0094406C"/>
    <w:rsid w:val="00960C01"/>
    <w:rsid w:val="009800E5"/>
    <w:rsid w:val="00983F94"/>
    <w:rsid w:val="009978E8"/>
    <w:rsid w:val="009A3E25"/>
    <w:rsid w:val="009C4DA4"/>
    <w:rsid w:val="009C6702"/>
    <w:rsid w:val="009D3161"/>
    <w:rsid w:val="009F1BD2"/>
    <w:rsid w:val="009F5423"/>
    <w:rsid w:val="00A05795"/>
    <w:rsid w:val="00A47DCA"/>
    <w:rsid w:val="00A84AE5"/>
    <w:rsid w:val="00AA062B"/>
    <w:rsid w:val="00AA1B21"/>
    <w:rsid w:val="00AF3C37"/>
    <w:rsid w:val="00B56EF5"/>
    <w:rsid w:val="00B724C0"/>
    <w:rsid w:val="00BB0EFA"/>
    <w:rsid w:val="00BD2FF1"/>
    <w:rsid w:val="00BF31EF"/>
    <w:rsid w:val="00BF60AB"/>
    <w:rsid w:val="00C14560"/>
    <w:rsid w:val="00C43751"/>
    <w:rsid w:val="00C656AD"/>
    <w:rsid w:val="00C757B3"/>
    <w:rsid w:val="00C840AF"/>
    <w:rsid w:val="00CC310E"/>
    <w:rsid w:val="00CF534A"/>
    <w:rsid w:val="00D51E5B"/>
    <w:rsid w:val="00D74C78"/>
    <w:rsid w:val="00D863BB"/>
    <w:rsid w:val="00DB61B6"/>
    <w:rsid w:val="00E06A16"/>
    <w:rsid w:val="00E51645"/>
    <w:rsid w:val="00E72692"/>
    <w:rsid w:val="00E75D7C"/>
    <w:rsid w:val="00E87DCE"/>
    <w:rsid w:val="00E91FDE"/>
    <w:rsid w:val="00EC3F17"/>
    <w:rsid w:val="00F23F2C"/>
    <w:rsid w:val="00F52EFA"/>
    <w:rsid w:val="00F57BCB"/>
    <w:rsid w:val="00F83C17"/>
    <w:rsid w:val="00F94B69"/>
    <w:rsid w:val="00FA5193"/>
    <w:rsid w:val="00FA7911"/>
    <w:rsid w:val="00FB186A"/>
    <w:rsid w:val="00FD3B9E"/>
    <w:rsid w:val="00FD573B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5C1C-6286-4E28-99DF-8695192E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Gavrilović</dc:creator>
  <cp:lastModifiedBy>Ljbs</cp:lastModifiedBy>
  <cp:revision>5</cp:revision>
  <cp:lastPrinted>2022-04-07T07:28:00Z</cp:lastPrinted>
  <dcterms:created xsi:type="dcterms:W3CDTF">2022-04-26T10:15:00Z</dcterms:created>
  <dcterms:modified xsi:type="dcterms:W3CDTF">2022-05-09T05:36:00Z</dcterms:modified>
</cp:coreProperties>
</file>