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На основу члана 41. став 3. Закона о заштити података о личности ("Сл. гласник PC", бр. 87/2018)(у даљем тексту: Закон). Општинска управа општине Житорађа, матични број: 07215479, ПИБ: 100369149 (у даљем тексту: Општинска управа), у Житорађи, Топлички Хероји бр.</w:t>
      </w:r>
      <w:r w:rsidR="008B4322">
        <w:rPr>
          <w:rFonts w:ascii="Times New Roman" w:eastAsia="Times New Roman" w:hAnsi="Times New Roman" w:cs="Times New Roman"/>
          <w:sz w:val="24"/>
          <w:szCs w:val="24"/>
          <w:lang/>
        </w:rPr>
        <w:t xml:space="preserve"> </w:t>
      </w:r>
      <w:r w:rsidRPr="008B4322">
        <w:rPr>
          <w:rFonts w:ascii="Times New Roman" w:eastAsia="Times New Roman" w:hAnsi="Times New Roman" w:cs="Times New Roman"/>
          <w:sz w:val="24"/>
          <w:szCs w:val="24"/>
        </w:rPr>
        <w:t>53, дана 17. маја 2022. године, доноси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ПРАВИЛНИК О ЗАШТИТИ ПОДАТАКА О ЛИЧНОСТИ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Предмет уређења и циљ</w:t>
      </w: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1.</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Овај Правилник је основни интерни општи акт којим се уређује заштита података о личности запослених и радно ангажованих лица, као и чланова њихових породица, спољних консултаната и других лица која ступају у уговорне и друге правне односе са Општинском управом општине Житорађа (у даљем тексту: Општинска управа), као и других лица чије податке Општинска управа обрађује (корисници услуга/странке, пословни партнери и др.), у складу са Законом и другим прописима у области заштите података о личности. (Поред закона и других прописа Републике Србије, правни субјекти који остварују сарадњу са субјектима из Европске уније примењују и Општу уредбу о заштити података Европске уније (Уредба (Ey)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95/46/ЕЦ-ГДПР.)</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Циљ доношења овог Правилника је да се обезбеди правна сигурност и транспарентност у обради података о 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и друга питања од значаја.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Овај Правилник успоставља и обавезе запослених у погледу заштите података о личности.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 xml:space="preserve">Значење појединих израза </w:t>
      </w: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2.</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Поједини изрази употреблени у овом Правилнику имају следеће значење: 1) "податак о личности"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скономског, културног и друштвеног идентитета;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2) "посебне врсте података о личности" су подаци којим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8B4322" w:rsidP="00AC6F0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"обрада података о личност</w:t>
      </w:r>
      <w:r>
        <w:rPr>
          <w:rFonts w:ascii="Times New Roman" w:eastAsia="Times New Roman" w:hAnsi="Times New Roman" w:cs="Times New Roman"/>
          <w:sz w:val="24"/>
          <w:szCs w:val="24"/>
          <w:lang/>
        </w:rPr>
        <w:t>и</w:t>
      </w:r>
      <w:r w:rsidR="00AC6F01" w:rsidRPr="008B4322">
        <w:rPr>
          <w:rFonts w:ascii="Times New Roman" w:eastAsia="Times New Roman" w:hAnsi="Times New Roman" w:cs="Times New Roman"/>
          <w:sz w:val="24"/>
          <w:szCs w:val="24"/>
        </w:rPr>
        <w:t xml:space="preserve">" је свака радња или скуп ради које се врше аутоматизовано или неаутоматизовано са подацима о личности или њиховим скуповима, као што су </w:t>
      </w:r>
      <w:r w:rsidR="00AC6F01" w:rsidRPr="008B4322">
        <w:rPr>
          <w:rFonts w:ascii="Times New Roman" w:eastAsia="Times New Roman" w:hAnsi="Times New Roman" w:cs="Times New Roman"/>
          <w:sz w:val="24"/>
          <w:szCs w:val="24"/>
        </w:rPr>
        <w:lastRenderedPageBreak/>
        <w:t>прикупљање, бележење, разврставање, груписање, односно структурисање, похраннвање,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Подаци о личности које Општинска управа обрађује</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3.</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може обрађивати следеће податке о личности запослених и рад</w:t>
      </w:r>
      <w:r w:rsidR="008B4322">
        <w:rPr>
          <w:rFonts w:ascii="Times New Roman" w:eastAsia="Times New Roman" w:hAnsi="Times New Roman" w:cs="Times New Roman"/>
          <w:sz w:val="24"/>
          <w:szCs w:val="24"/>
          <w:lang/>
        </w:rPr>
        <w:t>н</w:t>
      </w:r>
      <w:r w:rsidRPr="008B4322">
        <w:rPr>
          <w:rFonts w:ascii="Times New Roman" w:eastAsia="Times New Roman" w:hAnsi="Times New Roman" w:cs="Times New Roman"/>
          <w:sz w:val="24"/>
          <w:szCs w:val="24"/>
        </w:rPr>
        <w:t>о ангажованих лица: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професионалне/стручне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банковног рачуна, подаци о заради и додатним накнадама; подаци о извршењу радних обавеза; радно место - позиција, процена претпостављеног (супервизора), пословна адреса електронске поште, ИП адреса, приступна шифра: комуникацијски подаци: адреса електронске поште, број телефона, контакт сродника за хитне случајеве, други подаци неопходни за извршење законом прописаних обавеза послодавца и извршавања уговора о раду, односно уговора којим се уређује рад ван радног односа између запосленог, односно радно ангажованог лица и Општинске управе.</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може обрађивати и одређене категорије посебних врста података о личности, у складу са чланом 17. Закона (на пример, обрада посебне врсте података о личности запослених и чланова њихових породица за сврху извршења обавеза или примене законом прописаних овлашћења у области радних односа, социјалног осигурања и социјалне заштите).</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xml:space="preserve">Општинска управа може обрађивати следеће податке о личности других лица (корисници услуга/странаке/грађани, пословни партнери и сл.): </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име и презиме, назив послодавца/органа/организације коју лице представља, датум рођења, место рођења, адресу пребивалишта, пол, податке о академским и професионалним/стручним квалификацијама, контакт адреса електронске поште, контакт телефон. Општинска управа може обрађивати следеће податке о личности корисника/странака: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Име и презиме, датум рођења, место рођења, адреса пребивалишта, ЈМБГ, контакт адреса електронске поште, контакт телефон. Општинска управа може обрађивати следеће податке о личности кандидата за посао: - име и презиме, датум и место рођења; академске и професионалне/стручне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адреса електронске поште, број телефона).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lastRenderedPageBreak/>
        <w:t>Приликом расписивања конкурса за запослење Општинска управа не утврђује форму радне биографије, него је сам одређује кандидат за посао, услед чега Општинска управа може доћи у посед већег обима података од оног који је садржан у ставу 5. овог члана, вољом кандидата за посао. Овако прикупљени подаци чувају се до окончања конкурса, а по пристанку кандидата чувају се трајно, у сврху накнадне процене потребе за ангажовањем кандидата.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у складу са начелом минимизације података,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или рада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Извори података о личности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4.</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прикупља (електронским, писаним или усменим путем) податке о личности директно од лица на које се подаци односе: запосленог лица, странке/грађана и пословних партнера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Из безбедносних разлога обезбеђен је видео надзор, камерама је покривен улаз, као и ходници у објекту. На улазу у објекат постоји јасна ознака да је објеката под видео надзором. Снимци и подаци са видео надзора чувају се на рачунару. Приступ на рачунару могућ је само Уз помоћ шифре коју поседује систем администратор. Подаци са видео надзора остају у систему 60 дана, након чега се исти преусмеравају. Видео надзор се користи искључиво из безбедносних разлога и подаци се не употребљавају у било које друге сврхе.</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Сврха обраде података</w:t>
      </w: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5.</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xml:space="preserve">Општинска управа обрађује податке о личности у сврхе утврђене у овом члану, с тим да не обрађује више података, односно шири круг података од оних који су неопходни за остварење ових сврха. </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Сврхе у које се обрађују подаци о личности су:</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xml:space="preserve">1) запошљавање и управљање људским ресурсима - Општинска управа обрађује податке о личности за потребе заснивања и реализације радног односа и других облика радног ангажовања (на пример, обрада података о личности за потребе: утврђивања знања и вештина кандидата за одређена радна места, управљања радним временом и одсуствима са рада, обрачун зарада, путних трошкова и дневница, утврђивања накнада по основу боловања и других видова одсуства са радног места, процене напредовања запослених, обезбеђивања додатних обука и едукација и дисциплинске поступке); </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xml:space="preserve">2) обављање делатности и вршење пословних активности - Општинска управа обрађује податке о личности за потребе набавке и плаћања роба и услуга, пословни развој, пословну сарадњу, управљање пројектима, организацију рада, канцеларијско пословање и друге </w:t>
      </w:r>
      <w:r w:rsidRPr="008B4322">
        <w:rPr>
          <w:rFonts w:ascii="Times New Roman" w:eastAsia="Times New Roman" w:hAnsi="Times New Roman" w:cs="Times New Roman"/>
          <w:sz w:val="24"/>
          <w:szCs w:val="24"/>
        </w:rPr>
        <w:lastRenderedPageBreak/>
        <w:t>видове обављања делатности и спровођења пословних активности, укључујући извештавање клијената о спроведеним пословним активностима;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3) комуникација, информационе технологије и информациона безбедност- Општинска управа обрађује податке о личности у сврху управљања и одржавања функционисања комуникацијске и информационе мреже, одржавања информационе безбедности и превенције остварења информационих ризика;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4) усклађивање пословања са законима и другим прописима - Општинска управа обрађује податке о личности ради испуњења прописаних обавеза и усклађивања пословања са законима и другим прописима (трговинско, радно и пореско законодавство и др).</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 xml:space="preserve">Начин прикупљана података о личности </w:t>
      </w: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6.</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прикупља податке о личности непосредно од лица на које се подаци односе, писаним путем - у електронском или папирном облику, или усменим путем.</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може прикупљати податке о запосленима и кандидатима за посао и из других извора, пре свега од претходних послодаваца, под условом да се ради о подацима који су битни за запослење. Сви прекомерни подаци трајно се бришу.</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Уступање података и изношење података из Републике Србије</w:t>
      </w: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7.</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може да уступи податке о личности трећим лицима под условима утврђеним у овом члану, при чему је дужан да предузме све неопходне и потребне мере како би се осигурало да се подаци о личности обрађују и обезбеђују у складу са законом и другим прописима.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може ангажовати треће лице, у својству пружаоца услуга и обрађивача података о личности, да врши поједине радње обраде података о личности у име Општинске управе (на пример, Општинска управа може ангажовати пружаоца услуга хостинга).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У овим случајевима, могу се уступити само они подаци који су неопходни за остварење сврхе уговорене обраде, а обрађивачи их не могу користити за друге сврхе. Услови обраде података и одговорност за заштиту података ближе се уређују уговором између Општинске управе и обрађивача.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је дужан да податке о личности уступи државним органима н организацијама, у складу са законом прописаним овлашћењима и надлежностима тих органа и организација и њихових службених лица (на пример, правосудни органи, инспекцијски и други надзорно-контролни органи и др).</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може, у склопу међународне сарадње, да износи податке о личности из Републике Србије, у складу са законом другим прописом.</w:t>
      </w:r>
    </w:p>
    <w:p w:rsidR="00AC6F01" w:rsidRDefault="00AC6F01" w:rsidP="00AC6F01">
      <w:pPr>
        <w:shd w:val="clear" w:color="auto" w:fill="FFFFFF"/>
        <w:spacing w:after="0" w:line="240" w:lineRule="auto"/>
        <w:jc w:val="both"/>
        <w:rPr>
          <w:rFonts w:ascii="Times New Roman" w:eastAsia="Times New Roman" w:hAnsi="Times New Roman" w:cs="Times New Roman"/>
          <w:sz w:val="24"/>
          <w:szCs w:val="24"/>
          <w:lang/>
        </w:rPr>
      </w:pPr>
    </w:p>
    <w:p w:rsidR="008B4322" w:rsidRPr="008B4322" w:rsidRDefault="008B4322" w:rsidP="00AC6F01">
      <w:pPr>
        <w:shd w:val="clear" w:color="auto" w:fill="FFFFFF"/>
        <w:spacing w:after="0" w:line="240" w:lineRule="auto"/>
        <w:jc w:val="both"/>
        <w:rPr>
          <w:rFonts w:ascii="Times New Roman" w:eastAsia="Times New Roman" w:hAnsi="Times New Roman" w:cs="Times New Roman"/>
          <w:sz w:val="24"/>
          <w:szCs w:val="24"/>
          <w:lang/>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lastRenderedPageBreak/>
        <w:t>Рокови чувања података</w:t>
      </w:r>
    </w:p>
    <w:p w:rsidR="00D1436F" w:rsidRPr="008B4322" w:rsidRDefault="00D1436F"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8</w:t>
      </w:r>
      <w:r w:rsidR="00D1436F" w:rsidRPr="008B4322">
        <w:rPr>
          <w:rFonts w:ascii="Times New Roman" w:eastAsia="Times New Roman" w:hAnsi="Times New Roman" w:cs="Times New Roman"/>
          <w:b/>
          <w:sz w:val="24"/>
          <w:szCs w:val="24"/>
        </w:rPr>
        <w:t>.</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Подаци о личности неће бити задржани дуже него што је то неопходно за остварење сврхе за коју су прикупљени.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Ако је рок чувања података о личности прописан законом. Општинска управа задржаће податке у датом законском року.</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Након испуњења сврхе, односно истека законом прописаног рока за чување података, подаци ће бити трајно обрисани.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У одређеним случајевима, подаци о личности могу се чувати дужи период, за потребе испуњења законских обавеза или за успостављање, вршење или одбрану правног захтева, у складу са важећим законима.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 xml:space="preserve">Права лица погледу заштите података о личностн </w:t>
      </w:r>
    </w:p>
    <w:p w:rsidR="00D1436F" w:rsidRPr="008B4322" w:rsidRDefault="00D1436F"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9</w:t>
      </w:r>
      <w:r w:rsidR="00D1436F" w:rsidRPr="008B4322">
        <w:rPr>
          <w:rFonts w:ascii="Times New Roman" w:eastAsia="Times New Roman" w:hAnsi="Times New Roman" w:cs="Times New Roman"/>
          <w:b/>
          <w:sz w:val="24"/>
          <w:szCs w:val="24"/>
        </w:rPr>
        <w:t>.</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Лица чији се подаци обрађују имају следећа права: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 xml:space="preserve">1) право на обавештење о обради и увид - лица на која се подаци односе имају </w:t>
      </w:r>
      <w:r w:rsidR="00D1436F" w:rsidRPr="008B4322">
        <w:rPr>
          <w:rFonts w:ascii="Times New Roman" w:eastAsia="Times New Roman" w:hAnsi="Times New Roman" w:cs="Times New Roman"/>
          <w:sz w:val="24"/>
          <w:szCs w:val="24"/>
        </w:rPr>
        <w:t>право да буду обавештени о обрад</w:t>
      </w:r>
      <w:r w:rsidRPr="008B4322">
        <w:rPr>
          <w:rFonts w:ascii="Times New Roman" w:eastAsia="Times New Roman" w:hAnsi="Times New Roman" w:cs="Times New Roman"/>
          <w:sz w:val="24"/>
          <w:szCs w:val="24"/>
        </w:rPr>
        <w:t xml:space="preserve">и њихових личних података и праву на приступ њиховим личним подацима, укључујући преглед, </w:t>
      </w:r>
      <w:r w:rsidR="00D1436F" w:rsidRPr="008B4322">
        <w:rPr>
          <w:rFonts w:ascii="Times New Roman" w:eastAsia="Times New Roman" w:hAnsi="Times New Roman" w:cs="Times New Roman"/>
          <w:sz w:val="24"/>
          <w:szCs w:val="24"/>
        </w:rPr>
        <w:t>читање, слушање података и прављ</w:t>
      </w:r>
      <w:r w:rsidRPr="008B4322">
        <w:rPr>
          <w:rFonts w:ascii="Times New Roman" w:eastAsia="Times New Roman" w:hAnsi="Times New Roman" w:cs="Times New Roman"/>
          <w:sz w:val="24"/>
          <w:szCs w:val="24"/>
        </w:rPr>
        <w:t>ење забележака;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2) право на добијање копије - лица на која се подаци односе имају право на издавање копије података од стране Општинске управе;</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3) права поводом извршеног увида - након извршеног увида лица на која се подаци односе имају право да од Општинске управе траже исправку, допуну, ажурирање, брисање података. као и прекид и привремену обуставу обраде података о личности;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4) право на преносивост - лице на које се подаци односе може захтевати од Општинске управе преношење личних података другом руковаоцу, када је то</w:t>
      </w:r>
      <w:r w:rsidR="00D1436F" w:rsidRPr="008B4322">
        <w:rPr>
          <w:rFonts w:ascii="Times New Roman" w:eastAsia="Times New Roman" w:hAnsi="Times New Roman" w:cs="Times New Roman"/>
          <w:sz w:val="24"/>
          <w:szCs w:val="24"/>
        </w:rPr>
        <w:t xml:space="preserve"> технички изводљиво, односно кад</w:t>
      </w:r>
      <w:r w:rsidRPr="008B4322">
        <w:rPr>
          <w:rFonts w:ascii="Times New Roman" w:eastAsia="Times New Roman" w:hAnsi="Times New Roman" w:cs="Times New Roman"/>
          <w:sz w:val="24"/>
          <w:szCs w:val="24"/>
        </w:rPr>
        <w:t>а се подаци о личности, који су предмет захтева за преношење, налазе у структурираном и машински читљивом формату;</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5) право на повлачење сагласности - када је правни основ за обраду личних података сагласност лица на које се подаци односе, то лице има право да у сваком тренутку повуче дату сагласност, у писаном облику;</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6) право на противљење обради - лице на које се подаци односе има право да се противи обради података личности у циљу директног маркетинга и затражи ограничење обраде у неким другим случајевима;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7) право на притужбу Поверенику за информације од јавног значаја и заштиту података о личности - ако лице на ко</w:t>
      </w:r>
      <w:r w:rsidR="00D1436F" w:rsidRPr="008B4322">
        <w:rPr>
          <w:rFonts w:ascii="Times New Roman" w:eastAsia="Times New Roman" w:hAnsi="Times New Roman" w:cs="Times New Roman"/>
          <w:sz w:val="24"/>
          <w:szCs w:val="24"/>
        </w:rPr>
        <w:t>је се подаци односе није задовољ</w:t>
      </w:r>
      <w:r w:rsidRPr="008B4322">
        <w:rPr>
          <w:rFonts w:ascii="Times New Roman" w:eastAsia="Times New Roman" w:hAnsi="Times New Roman" w:cs="Times New Roman"/>
          <w:sz w:val="24"/>
          <w:szCs w:val="24"/>
        </w:rPr>
        <w:t xml:space="preserve">но одговором Општинске управе </w:t>
      </w:r>
      <w:r w:rsidRPr="008B4322">
        <w:rPr>
          <w:rFonts w:ascii="Times New Roman" w:eastAsia="Times New Roman" w:hAnsi="Times New Roman" w:cs="Times New Roman"/>
          <w:sz w:val="24"/>
          <w:szCs w:val="24"/>
        </w:rPr>
        <w:lastRenderedPageBreak/>
        <w:t>на захтев за испуњавање права у погледу заштите података о личности, оно има право да поднесе притужбу Поверенику за информације од јавног значаја и заштиту података о личности.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 xml:space="preserve">Обавезе запослених </w:t>
      </w:r>
    </w:p>
    <w:p w:rsidR="00D1436F" w:rsidRPr="008B4322" w:rsidRDefault="00D1436F"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10</w:t>
      </w:r>
      <w:r w:rsidR="00D1436F" w:rsidRPr="008B4322">
        <w:rPr>
          <w:rFonts w:ascii="Times New Roman" w:eastAsia="Times New Roman" w:hAnsi="Times New Roman" w:cs="Times New Roman"/>
          <w:b/>
          <w:sz w:val="24"/>
          <w:szCs w:val="24"/>
        </w:rPr>
        <w:t>.</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Запослени уступају своје податке о личности који су потребни Општинској управи за испуњавање својих законских обавеза и пословање, односно обављање делатности и спровођење пословних активности.</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Запослени су дужни да поштују и штите податке о личности које обрађују.</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Запослени смеју да обрађују само оне податке којима им је дозвољен приступ, у складу са задацима које обављају.</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Контакт особа Општинске управе, која је задужена за питања заштите података о личности је запослени који обавља послове за потребе Општинског већа и као саветник пацијената.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Општинска управа има обавезу да обавести Повереника о лицу за заштиту података о личности на прописаном обрасцу и на мејл адресу licezazas</w:t>
      </w:r>
      <w:r w:rsidR="008B4322" w:rsidRPr="008B4322">
        <w:rPr>
          <w:rFonts w:ascii="Times New Roman" w:eastAsia="Times New Roman" w:hAnsi="Times New Roman" w:cs="Times New Roman"/>
          <w:sz w:val="24"/>
          <w:szCs w:val="24"/>
        </w:rPr>
        <w:t>titu</w:t>
      </w:r>
      <w:r w:rsidRPr="008B4322">
        <w:rPr>
          <w:rFonts w:ascii="Times New Roman" w:eastAsia="Times New Roman" w:hAnsi="Times New Roman" w:cs="Times New Roman"/>
          <w:sz w:val="24"/>
          <w:szCs w:val="24"/>
        </w:rPr>
        <w:t>@</w:t>
      </w:r>
      <w:hyperlink r:id="rId6" w:tgtFrame="_blank" w:history="1">
        <w:r w:rsidRPr="008B4322">
          <w:rPr>
            <w:rFonts w:ascii="Times New Roman" w:eastAsia="Times New Roman" w:hAnsi="Times New Roman" w:cs="Times New Roman"/>
            <w:sz w:val="24"/>
            <w:szCs w:val="24"/>
            <w:u w:val="single"/>
          </w:rPr>
          <w:t>poverenik.rs</w:t>
        </w:r>
      </w:hyperlink>
      <w:r w:rsidRPr="008B4322">
        <w:rPr>
          <w:rFonts w:ascii="Times New Roman" w:eastAsia="Times New Roman" w:hAnsi="Times New Roman" w:cs="Times New Roman"/>
          <w:sz w:val="24"/>
          <w:szCs w:val="24"/>
        </w:rPr>
        <w:t xml:space="preserve">. </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Прелазне и завршне одредбе</w:t>
      </w:r>
    </w:p>
    <w:p w:rsidR="00D1436F" w:rsidRPr="008B4322" w:rsidRDefault="00D1436F"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AC6F01"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Члан 11</w:t>
      </w:r>
      <w:r w:rsidR="00D1436F" w:rsidRPr="008B4322">
        <w:rPr>
          <w:rFonts w:ascii="Times New Roman" w:eastAsia="Times New Roman" w:hAnsi="Times New Roman" w:cs="Times New Roman"/>
          <w:b/>
          <w:sz w:val="24"/>
          <w:szCs w:val="24"/>
        </w:rPr>
        <w:t>.</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Овај Правил</w:t>
      </w:r>
      <w:r w:rsidR="00D1436F" w:rsidRPr="008B4322">
        <w:rPr>
          <w:rFonts w:ascii="Times New Roman" w:eastAsia="Times New Roman" w:hAnsi="Times New Roman" w:cs="Times New Roman"/>
          <w:sz w:val="24"/>
          <w:szCs w:val="24"/>
        </w:rPr>
        <w:t xml:space="preserve">ник ступа на снагу даном доношења и </w:t>
      </w:r>
      <w:r w:rsidRPr="008B4322">
        <w:rPr>
          <w:rFonts w:ascii="Times New Roman" w:eastAsia="Times New Roman" w:hAnsi="Times New Roman" w:cs="Times New Roman"/>
          <w:sz w:val="24"/>
          <w:szCs w:val="24"/>
        </w:rPr>
        <w:t>исти објавити на</w:t>
      </w:r>
      <w:r w:rsidR="00D1436F" w:rsidRPr="008B4322">
        <w:rPr>
          <w:rFonts w:ascii="Times New Roman" w:eastAsia="Times New Roman" w:hAnsi="Times New Roman" w:cs="Times New Roman"/>
          <w:sz w:val="24"/>
          <w:szCs w:val="24"/>
        </w:rPr>
        <w:t xml:space="preserve"> интернет порталу општине Житорађа и </w:t>
      </w:r>
      <w:r w:rsidRPr="008B4322">
        <w:rPr>
          <w:rFonts w:ascii="Times New Roman" w:eastAsia="Times New Roman" w:hAnsi="Times New Roman" w:cs="Times New Roman"/>
          <w:sz w:val="24"/>
          <w:szCs w:val="24"/>
        </w:rPr>
        <w:t xml:space="preserve"> огласној табли општине</w:t>
      </w:r>
      <w:r w:rsidR="00D1436F" w:rsidRPr="008B4322">
        <w:rPr>
          <w:rFonts w:ascii="Times New Roman" w:eastAsia="Times New Roman" w:hAnsi="Times New Roman" w:cs="Times New Roman"/>
          <w:sz w:val="24"/>
          <w:szCs w:val="24"/>
        </w:rPr>
        <w:t xml:space="preserve"> Житорађа.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D1436F"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Број: 02-823/2022-01</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AC6F01" w:rsidRPr="008B4322" w:rsidRDefault="00D1436F" w:rsidP="00AC6F01">
      <w:pPr>
        <w:shd w:val="clear" w:color="auto" w:fill="FFFFFF"/>
        <w:spacing w:after="0" w:line="240" w:lineRule="auto"/>
        <w:jc w:val="both"/>
        <w:rPr>
          <w:rFonts w:ascii="Times New Roman" w:eastAsia="Times New Roman" w:hAnsi="Times New Roman" w:cs="Times New Roman"/>
          <w:sz w:val="24"/>
          <w:szCs w:val="24"/>
        </w:rPr>
      </w:pPr>
      <w:r w:rsidRPr="008B4322">
        <w:rPr>
          <w:rFonts w:ascii="Times New Roman" w:eastAsia="Times New Roman" w:hAnsi="Times New Roman" w:cs="Times New Roman"/>
          <w:sz w:val="24"/>
          <w:szCs w:val="24"/>
        </w:rPr>
        <w:t>у Житорађи, 17. маја 2022</w:t>
      </w:r>
      <w:r w:rsidR="00AC6F01" w:rsidRPr="008B4322">
        <w:rPr>
          <w:rFonts w:ascii="Times New Roman" w:eastAsia="Times New Roman" w:hAnsi="Times New Roman" w:cs="Times New Roman"/>
          <w:sz w:val="24"/>
          <w:szCs w:val="24"/>
        </w:rPr>
        <w:t>. год.</w:t>
      </w:r>
    </w:p>
    <w:p w:rsidR="00AC6F01" w:rsidRPr="008B4322" w:rsidRDefault="00AC6F01" w:rsidP="00AC6F01">
      <w:pPr>
        <w:shd w:val="clear" w:color="auto" w:fill="FFFFFF"/>
        <w:spacing w:after="0" w:line="240" w:lineRule="auto"/>
        <w:jc w:val="both"/>
        <w:rPr>
          <w:rFonts w:ascii="Times New Roman" w:eastAsia="Times New Roman" w:hAnsi="Times New Roman" w:cs="Times New Roman"/>
          <w:sz w:val="24"/>
          <w:szCs w:val="24"/>
        </w:rPr>
      </w:pPr>
    </w:p>
    <w:p w:rsidR="00D1436F" w:rsidRPr="008B4322" w:rsidRDefault="00D1436F" w:rsidP="00AC6F01">
      <w:pPr>
        <w:shd w:val="clear" w:color="auto" w:fill="FFFFFF"/>
        <w:spacing w:after="0" w:line="240" w:lineRule="auto"/>
        <w:jc w:val="center"/>
        <w:rPr>
          <w:rFonts w:ascii="Times New Roman" w:eastAsia="Times New Roman" w:hAnsi="Times New Roman" w:cs="Times New Roman"/>
          <w:b/>
          <w:sz w:val="24"/>
          <w:szCs w:val="24"/>
        </w:rPr>
      </w:pPr>
    </w:p>
    <w:p w:rsidR="00AC6F01" w:rsidRPr="008B4322" w:rsidRDefault="00D1436F" w:rsidP="00AC6F01">
      <w:pPr>
        <w:shd w:val="clear" w:color="auto" w:fill="FFFFFF"/>
        <w:spacing w:after="0" w:line="240" w:lineRule="auto"/>
        <w:jc w:val="center"/>
        <w:rPr>
          <w:rFonts w:ascii="Times New Roman" w:eastAsia="Times New Roman" w:hAnsi="Times New Roman" w:cs="Times New Roman"/>
          <w:b/>
          <w:sz w:val="24"/>
          <w:szCs w:val="24"/>
        </w:rPr>
      </w:pPr>
      <w:r w:rsidRPr="008B4322">
        <w:rPr>
          <w:rFonts w:ascii="Times New Roman" w:eastAsia="Times New Roman" w:hAnsi="Times New Roman" w:cs="Times New Roman"/>
          <w:b/>
          <w:sz w:val="24"/>
          <w:szCs w:val="24"/>
        </w:rPr>
        <w:t>ОПШТИНСКА УПРАВА ОПШТИНЕ ЖИТОРАЂА</w:t>
      </w:r>
    </w:p>
    <w:p w:rsidR="00AC6F01" w:rsidRPr="008B4322" w:rsidRDefault="00AC6F01" w:rsidP="00AC6F01">
      <w:pPr>
        <w:shd w:val="clear" w:color="auto" w:fill="FFFFFF"/>
        <w:spacing w:after="0" w:line="240" w:lineRule="auto"/>
        <w:jc w:val="both"/>
        <w:rPr>
          <w:rFonts w:ascii="Times New Roman" w:eastAsia="Times New Roman" w:hAnsi="Times New Roman" w:cs="Times New Roman"/>
          <w:b/>
          <w:sz w:val="24"/>
          <w:szCs w:val="24"/>
        </w:rPr>
      </w:pPr>
    </w:p>
    <w:p w:rsidR="00CC7531" w:rsidRPr="008B4322" w:rsidRDefault="00CC7531">
      <w:pPr>
        <w:rPr>
          <w:rFonts w:ascii="Times New Roman" w:hAnsi="Times New Roman" w:cs="Times New Roman"/>
          <w:sz w:val="24"/>
          <w:szCs w:val="24"/>
        </w:rPr>
      </w:pPr>
    </w:p>
    <w:p w:rsidR="00D1436F" w:rsidRPr="008B4322" w:rsidRDefault="00D1436F">
      <w:pPr>
        <w:rPr>
          <w:rFonts w:ascii="Times New Roman" w:hAnsi="Times New Roman" w:cs="Times New Roman"/>
          <w:sz w:val="24"/>
          <w:szCs w:val="24"/>
        </w:rPr>
      </w:pPr>
    </w:p>
    <w:p w:rsidR="00D1436F" w:rsidRPr="008B4322" w:rsidRDefault="00D1436F" w:rsidP="00D1436F">
      <w:pPr>
        <w:spacing w:after="0" w:line="240" w:lineRule="auto"/>
        <w:rPr>
          <w:rFonts w:ascii="Times New Roman" w:hAnsi="Times New Roman" w:cs="Times New Roman"/>
          <w:sz w:val="24"/>
          <w:szCs w:val="24"/>
        </w:rPr>
      </w:pPr>
      <w:r w:rsidRPr="008B4322">
        <w:rPr>
          <w:rFonts w:ascii="Times New Roman" w:hAnsi="Times New Roman" w:cs="Times New Roman"/>
          <w:sz w:val="24"/>
          <w:szCs w:val="24"/>
        </w:rPr>
        <w:t xml:space="preserve">                                                                                                                                                                  </w:t>
      </w:r>
    </w:p>
    <w:p w:rsidR="00D1436F" w:rsidRPr="008B4322" w:rsidRDefault="00D1436F" w:rsidP="00D1436F">
      <w:pPr>
        <w:spacing w:after="0" w:line="240" w:lineRule="auto"/>
        <w:jc w:val="both"/>
        <w:rPr>
          <w:rFonts w:ascii="Times New Roman" w:hAnsi="Times New Roman" w:cs="Times New Roman"/>
          <w:sz w:val="24"/>
          <w:szCs w:val="24"/>
        </w:rPr>
      </w:pPr>
      <w:r w:rsidRPr="008B4322">
        <w:rPr>
          <w:rFonts w:ascii="Times New Roman" w:hAnsi="Times New Roman" w:cs="Times New Roman"/>
          <w:sz w:val="24"/>
          <w:szCs w:val="24"/>
        </w:rPr>
        <w:t xml:space="preserve">                                                                                                                           НАЧЕЛНИК</w:t>
      </w:r>
    </w:p>
    <w:p w:rsidR="00D1436F" w:rsidRPr="008B4322" w:rsidRDefault="00D1436F" w:rsidP="00D1436F">
      <w:pPr>
        <w:spacing w:after="0" w:line="240" w:lineRule="auto"/>
        <w:jc w:val="both"/>
        <w:rPr>
          <w:rFonts w:ascii="Times New Roman" w:hAnsi="Times New Roman" w:cs="Times New Roman"/>
          <w:sz w:val="24"/>
          <w:szCs w:val="24"/>
        </w:rPr>
      </w:pPr>
      <w:r w:rsidRPr="008B4322">
        <w:rPr>
          <w:rFonts w:ascii="Times New Roman" w:hAnsi="Times New Roman" w:cs="Times New Roman"/>
          <w:sz w:val="24"/>
          <w:szCs w:val="24"/>
        </w:rPr>
        <w:t xml:space="preserve">                                                                                                                ОПШТИНСКЕ УПРАВЕ</w:t>
      </w:r>
    </w:p>
    <w:p w:rsidR="00D1436F" w:rsidRPr="008B4322" w:rsidRDefault="00D1436F" w:rsidP="00D1436F">
      <w:pPr>
        <w:spacing w:after="0" w:line="240" w:lineRule="auto"/>
        <w:jc w:val="both"/>
        <w:rPr>
          <w:rFonts w:ascii="Times New Roman" w:hAnsi="Times New Roman" w:cs="Times New Roman"/>
          <w:sz w:val="24"/>
          <w:szCs w:val="24"/>
        </w:rPr>
      </w:pPr>
      <w:r w:rsidRPr="008B4322">
        <w:rPr>
          <w:rFonts w:ascii="Times New Roman" w:hAnsi="Times New Roman" w:cs="Times New Roman"/>
          <w:sz w:val="24"/>
          <w:szCs w:val="24"/>
        </w:rPr>
        <w:t xml:space="preserve">                                                                                                              _______________________</w:t>
      </w:r>
    </w:p>
    <w:p w:rsidR="00D1436F" w:rsidRPr="008B4322" w:rsidRDefault="00D1436F" w:rsidP="00D1436F">
      <w:pPr>
        <w:spacing w:after="0" w:line="240" w:lineRule="auto"/>
        <w:jc w:val="both"/>
        <w:rPr>
          <w:rFonts w:ascii="Times New Roman" w:hAnsi="Times New Roman" w:cs="Times New Roman"/>
          <w:sz w:val="24"/>
          <w:szCs w:val="24"/>
        </w:rPr>
      </w:pPr>
      <w:r w:rsidRPr="008B4322">
        <w:rPr>
          <w:rFonts w:ascii="Times New Roman" w:hAnsi="Times New Roman" w:cs="Times New Roman"/>
          <w:sz w:val="24"/>
          <w:szCs w:val="24"/>
        </w:rPr>
        <w:t xml:space="preserve">                                                                                                                         Марко Стошић</w:t>
      </w:r>
    </w:p>
    <w:sectPr w:rsidR="00D1436F" w:rsidRPr="008B4322" w:rsidSect="008B4322">
      <w:footerReference w:type="default" r:id="rId7"/>
      <w:pgSz w:w="12240" w:h="15840"/>
      <w:pgMar w:top="1134" w:right="1183" w:bottom="1135" w:left="1440"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CD7" w:rsidRDefault="00405CD7" w:rsidP="008B4322">
      <w:pPr>
        <w:spacing w:after="0" w:line="240" w:lineRule="auto"/>
      </w:pPr>
      <w:r>
        <w:separator/>
      </w:r>
    </w:p>
  </w:endnote>
  <w:endnote w:type="continuationSeparator" w:id="1">
    <w:p w:rsidR="00405CD7" w:rsidRDefault="00405CD7" w:rsidP="008B4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950"/>
      <w:docPartObj>
        <w:docPartGallery w:val="Page Numbers (Bottom of Page)"/>
        <w:docPartUnique/>
      </w:docPartObj>
    </w:sdtPr>
    <w:sdtContent>
      <w:p w:rsidR="008B4322" w:rsidRDefault="008B4322" w:rsidP="008B4322">
        <w:pPr>
          <w:pStyle w:val="Footer"/>
          <w:jc w:val="right"/>
        </w:pPr>
        <w:fldSimple w:instr=" PAGE   \* MERGEFORMAT ">
          <w:r>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CD7" w:rsidRDefault="00405CD7" w:rsidP="008B4322">
      <w:pPr>
        <w:spacing w:after="0" w:line="240" w:lineRule="auto"/>
      </w:pPr>
      <w:r>
        <w:separator/>
      </w:r>
    </w:p>
  </w:footnote>
  <w:footnote w:type="continuationSeparator" w:id="1">
    <w:p w:rsidR="00405CD7" w:rsidRDefault="00405CD7" w:rsidP="008B43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C6F01"/>
    <w:rsid w:val="003175B5"/>
    <w:rsid w:val="00405CD7"/>
    <w:rsid w:val="008B4322"/>
    <w:rsid w:val="00AC6F01"/>
    <w:rsid w:val="00CC7531"/>
    <w:rsid w:val="00D14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3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322"/>
  </w:style>
  <w:style w:type="paragraph" w:styleId="Footer">
    <w:name w:val="footer"/>
    <w:basedOn w:val="Normal"/>
    <w:link w:val="FooterChar"/>
    <w:uiPriority w:val="99"/>
    <w:unhideWhenUsed/>
    <w:rsid w:val="008B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verenik.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Ljbs</cp:lastModifiedBy>
  <cp:revision>4</cp:revision>
  <dcterms:created xsi:type="dcterms:W3CDTF">2022-05-17T12:45:00Z</dcterms:created>
  <dcterms:modified xsi:type="dcterms:W3CDTF">2022-05-18T05:24:00Z</dcterms:modified>
</cp:coreProperties>
</file>